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B040C" w:rsidRPr="00853BAF" w:rsidTr="00862A3A">
        <w:tc>
          <w:tcPr>
            <w:tcW w:w="9923" w:type="dxa"/>
          </w:tcPr>
          <w:p w:rsidR="008B040C" w:rsidRPr="00853BAF" w:rsidRDefault="008B040C" w:rsidP="008B040C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40C" w:rsidRPr="00853BAF" w:rsidRDefault="008B040C" w:rsidP="008B040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B040C" w:rsidRPr="00853BAF" w:rsidRDefault="008B040C" w:rsidP="008B040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B040C" w:rsidRPr="00853BAF" w:rsidRDefault="008B040C" w:rsidP="008B040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B040C" w:rsidRPr="00853BAF" w:rsidRDefault="008B040C" w:rsidP="008B040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B040C" w:rsidRPr="00853BAF" w:rsidRDefault="008B040C" w:rsidP="008B040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B040C" w:rsidRPr="00853BAF" w:rsidRDefault="008B040C" w:rsidP="008B040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</w:t>
            </w:r>
            <w:r w:rsidR="00C50F46" w:rsidRPr="00C50F46">
              <w:rPr>
                <w:szCs w:val="28"/>
                <w:u w:val="single"/>
              </w:rPr>
              <w:t>04.06.2019</w:t>
            </w:r>
            <w:r w:rsidRPr="00CF205B">
              <w:rPr>
                <w:szCs w:val="28"/>
                <w:u w:val="single"/>
              </w:rPr>
              <w:t xml:space="preserve"> 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C50F46">
              <w:rPr>
                <w:szCs w:val="28"/>
                <w:u w:val="single"/>
              </w:rPr>
              <w:t>2094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8B040C" w:rsidRPr="00853BAF" w:rsidRDefault="008B040C" w:rsidP="008B040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762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620"/>
      </w:tblGrid>
      <w:tr w:rsidR="00092A0A" w:rsidRPr="006B1749" w:rsidTr="008B040C">
        <w:trPr>
          <w:trHeight w:val="515"/>
        </w:trPr>
        <w:tc>
          <w:tcPr>
            <w:tcW w:w="7620" w:type="dxa"/>
          </w:tcPr>
          <w:p w:rsidR="00092A0A" w:rsidRPr="006B1749" w:rsidRDefault="00F55AC5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О проекте планировки</w:t>
            </w:r>
            <w:r w:rsidR="002F3BD0" w:rsidRPr="006B1749">
              <w:rPr>
                <w:szCs w:val="28"/>
              </w:rPr>
              <w:t xml:space="preserve"> и проекте межевания</w:t>
            </w:r>
            <w:r w:rsidRPr="006B1749">
              <w:rPr>
                <w:szCs w:val="28"/>
              </w:rPr>
              <w:t xml:space="preserve"> территории, </w:t>
            </w:r>
            <w:r w:rsidR="00025B3D" w:rsidRPr="006B1749">
              <w:rPr>
                <w:szCs w:val="28"/>
              </w:rPr>
              <w:t>о</w:t>
            </w:r>
            <w:r w:rsidR="00025B3D" w:rsidRPr="006B1749">
              <w:rPr>
                <w:szCs w:val="28"/>
              </w:rPr>
              <w:t>г</w:t>
            </w:r>
            <w:r w:rsidR="00025B3D" w:rsidRPr="006B1749">
              <w:rPr>
                <w:szCs w:val="28"/>
              </w:rPr>
              <w:t xml:space="preserve">раниченной Красным проспектом, улицами Орджоникидзе, Дмитрия Шамшурина, Железнодорожной, Нарымской, </w:t>
            </w:r>
            <w:r w:rsidR="008B040C">
              <w:rPr>
                <w:szCs w:val="28"/>
              </w:rPr>
              <w:br/>
            </w:r>
            <w:r w:rsidR="00025B3D" w:rsidRPr="006B1749">
              <w:rPr>
                <w:szCs w:val="28"/>
              </w:rPr>
              <w:t>Вокзальной магистралью и полосой отвода железной дороги, в Центральном и Железнодорожном районах</w:t>
            </w:r>
          </w:p>
        </w:tc>
      </w:tr>
    </w:tbl>
    <w:p w:rsidR="00092A0A" w:rsidRPr="006B1749" w:rsidRDefault="00092A0A" w:rsidP="006B1749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C953E1" w:rsidRPr="006B1749" w:rsidRDefault="00C953E1" w:rsidP="006B1749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820FC0" w:rsidRPr="007440BE" w:rsidRDefault="00820FC0" w:rsidP="00820FC0">
      <w:pPr>
        <w:autoSpaceDE w:val="0"/>
        <w:autoSpaceDN w:val="0"/>
        <w:adjustRightInd w:val="0"/>
        <w:rPr>
          <w:szCs w:val="28"/>
        </w:rPr>
      </w:pPr>
      <w:proofErr w:type="gramStart"/>
      <w:r w:rsidRPr="007440BE">
        <w:rPr>
          <w:szCs w:val="28"/>
        </w:rPr>
        <w:t>В целях выделения элементов планировочной структуры, установления п</w:t>
      </w:r>
      <w:r w:rsidRPr="007440BE">
        <w:rPr>
          <w:szCs w:val="28"/>
        </w:rPr>
        <w:t>а</w:t>
      </w:r>
      <w:r w:rsidRPr="007440BE">
        <w:rPr>
          <w:szCs w:val="28"/>
        </w:rPr>
        <w:t>раметров планируемого развития элементов планировочной структуры, зон пл</w:t>
      </w:r>
      <w:r w:rsidRPr="007440BE">
        <w:rPr>
          <w:szCs w:val="28"/>
        </w:rPr>
        <w:t>а</w:t>
      </w:r>
      <w:r w:rsidRPr="007440BE">
        <w:rPr>
          <w:szCs w:val="28"/>
        </w:rPr>
        <w:t>нируемого размещения объектов капительного строительства, в том числе объе</w:t>
      </w:r>
      <w:r w:rsidRPr="007440BE">
        <w:rPr>
          <w:szCs w:val="28"/>
        </w:rPr>
        <w:t>к</w:t>
      </w:r>
      <w:r w:rsidRPr="007440BE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7440BE">
        <w:rPr>
          <w:szCs w:val="28"/>
        </w:rPr>
        <w:t>е</w:t>
      </w:r>
      <w:r w:rsidRPr="007440BE">
        <w:rPr>
          <w:szCs w:val="28"/>
        </w:rPr>
        <w:t>мельных участков, с учетом протокола публичных слушаний и заключения о р</w:t>
      </w:r>
      <w:r w:rsidRPr="007440BE">
        <w:rPr>
          <w:szCs w:val="28"/>
        </w:rPr>
        <w:t>е</w:t>
      </w:r>
      <w:r w:rsidRPr="007440BE">
        <w:rPr>
          <w:szCs w:val="28"/>
        </w:rPr>
        <w:t>зультатах публичных слушаний, в соответствии с Градостроительным кодексом Российской Федерации, постановлением Правительства Российской</w:t>
      </w:r>
      <w:proofErr w:type="gramEnd"/>
      <w:r w:rsidRPr="007440BE">
        <w:rPr>
          <w:szCs w:val="28"/>
        </w:rPr>
        <w:t xml:space="preserve"> </w:t>
      </w:r>
      <w:proofErr w:type="gramStart"/>
      <w:r w:rsidRPr="007440BE">
        <w:rPr>
          <w:szCs w:val="28"/>
        </w:rPr>
        <w:t>Федерации от 19.11.2014 № 1221 «Об утверждении Правил присвоения, изменения и аннулир</w:t>
      </w:r>
      <w:r w:rsidRPr="007440BE">
        <w:rPr>
          <w:szCs w:val="28"/>
        </w:rPr>
        <w:t>о</w:t>
      </w:r>
      <w:r w:rsidRPr="007440BE">
        <w:rPr>
          <w:szCs w:val="28"/>
        </w:rPr>
        <w:t>вания адресов», решением Совета депутатов города Новосибирска от 24.05.2017 № 411 «О Порядке подготовки документации по планировке территории и пр</w:t>
      </w:r>
      <w:r w:rsidRPr="007440BE">
        <w:rPr>
          <w:szCs w:val="28"/>
        </w:rPr>
        <w:t>и</w:t>
      </w:r>
      <w:r w:rsidRPr="007440BE">
        <w:rPr>
          <w:szCs w:val="28"/>
        </w:rPr>
        <w:t>знании утратившими силу отдельных решений Совета депутатов города Новос</w:t>
      </w:r>
      <w:r w:rsidRPr="007440BE">
        <w:rPr>
          <w:szCs w:val="28"/>
        </w:rPr>
        <w:t>и</w:t>
      </w:r>
      <w:r w:rsidRPr="007440BE">
        <w:rPr>
          <w:szCs w:val="28"/>
        </w:rPr>
        <w:t>бирска</w:t>
      </w:r>
      <w:r w:rsidR="0041533F">
        <w:rPr>
          <w:szCs w:val="28"/>
        </w:rPr>
        <w:t>»</w:t>
      </w:r>
      <w:r w:rsidRPr="007440BE">
        <w:rPr>
          <w:szCs w:val="28"/>
        </w:rPr>
        <w:t>,</w:t>
      </w:r>
      <w:r w:rsidRPr="007440BE">
        <w:rPr>
          <w:rFonts w:eastAsia="Calibri"/>
          <w:szCs w:val="28"/>
        </w:rPr>
        <w:t xml:space="preserve"> постановлением мэрии города Новосибирска от </w:t>
      </w:r>
      <w:r>
        <w:rPr>
          <w:rFonts w:eastAsia="Calibri"/>
          <w:szCs w:val="28"/>
        </w:rPr>
        <w:t>03.07.2018</w:t>
      </w:r>
      <w:r w:rsidRPr="007440BE">
        <w:rPr>
          <w:rFonts w:eastAsia="Calibri"/>
          <w:szCs w:val="28"/>
        </w:rPr>
        <w:t xml:space="preserve"> № </w:t>
      </w:r>
      <w:r>
        <w:rPr>
          <w:rFonts w:eastAsia="Calibri"/>
          <w:szCs w:val="28"/>
        </w:rPr>
        <w:t>2387</w:t>
      </w:r>
      <w:r w:rsidRPr="007440BE">
        <w:rPr>
          <w:rFonts w:eastAsia="Calibri"/>
          <w:szCs w:val="28"/>
        </w:rPr>
        <w:t xml:space="preserve"> «</w:t>
      </w:r>
      <w:r w:rsidR="003668FD">
        <w:rPr>
          <w:szCs w:val="28"/>
        </w:rPr>
        <w:t>О </w:t>
      </w:r>
      <w:r w:rsidRPr="00501736">
        <w:rPr>
          <w:szCs w:val="28"/>
        </w:rPr>
        <w:t>подготовке проекта планировки и проект</w:t>
      </w:r>
      <w:r>
        <w:rPr>
          <w:szCs w:val="28"/>
        </w:rPr>
        <w:t>ов</w:t>
      </w:r>
      <w:r w:rsidRPr="00501736">
        <w:rPr>
          <w:szCs w:val="28"/>
        </w:rPr>
        <w:t xml:space="preserve"> межевания территории, огран</w:t>
      </w:r>
      <w:r w:rsidRPr="00501736">
        <w:rPr>
          <w:szCs w:val="28"/>
        </w:rPr>
        <w:t>и</w:t>
      </w:r>
      <w:r w:rsidRPr="00501736">
        <w:rPr>
          <w:szCs w:val="28"/>
        </w:rPr>
        <w:t>ченной Красным проспектом, ул</w:t>
      </w:r>
      <w:r>
        <w:rPr>
          <w:szCs w:val="28"/>
        </w:rPr>
        <w:t>ицами</w:t>
      </w:r>
      <w:r w:rsidRPr="00501736">
        <w:rPr>
          <w:szCs w:val="28"/>
        </w:rPr>
        <w:t xml:space="preserve"> Орджоникидзе, Дмитрия Шамшурина, Железнодорожной</w:t>
      </w:r>
      <w:proofErr w:type="gramEnd"/>
      <w:r w:rsidRPr="00501736">
        <w:rPr>
          <w:szCs w:val="28"/>
        </w:rPr>
        <w:t>, Нарымской</w:t>
      </w:r>
      <w:r>
        <w:rPr>
          <w:szCs w:val="28"/>
        </w:rPr>
        <w:t>,</w:t>
      </w:r>
      <w:r w:rsidRPr="00501736">
        <w:rPr>
          <w:szCs w:val="28"/>
        </w:rPr>
        <w:t xml:space="preserve"> Вокзальной магистралью и полосой отвода ж</w:t>
      </w:r>
      <w:r w:rsidRPr="00501736">
        <w:rPr>
          <w:szCs w:val="28"/>
        </w:rPr>
        <w:t>е</w:t>
      </w:r>
      <w:r w:rsidRPr="00501736">
        <w:rPr>
          <w:szCs w:val="28"/>
        </w:rPr>
        <w:t>лезной дороги, в Центральном и Железнодорожном районах</w:t>
      </w:r>
      <w:r w:rsidRPr="007440BE">
        <w:rPr>
          <w:rFonts w:eastAsia="Calibri"/>
          <w:szCs w:val="28"/>
        </w:rPr>
        <w:t>»</w:t>
      </w:r>
      <w:r w:rsidR="0041533F">
        <w:rPr>
          <w:rFonts w:eastAsia="Calibri"/>
          <w:szCs w:val="28"/>
        </w:rPr>
        <w:t>,</w:t>
      </w:r>
      <w:r w:rsidRPr="007440BE">
        <w:rPr>
          <w:szCs w:val="28"/>
        </w:rPr>
        <w:t xml:space="preserve"> руководствуясь У</w:t>
      </w:r>
      <w:r w:rsidRPr="007440BE">
        <w:rPr>
          <w:szCs w:val="28"/>
        </w:rPr>
        <w:t>с</w:t>
      </w:r>
      <w:r w:rsidRPr="007440BE">
        <w:rPr>
          <w:szCs w:val="28"/>
        </w:rPr>
        <w:t>тавом города Новосибирска, ПОСТАНОВЛЯЮ:</w:t>
      </w:r>
    </w:p>
    <w:p w:rsidR="00092A0A" w:rsidRPr="006B1749" w:rsidRDefault="00092A0A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 xml:space="preserve">1. Утвердить проект </w:t>
      </w:r>
      <w:r w:rsidR="00FD4B45" w:rsidRPr="006B1749">
        <w:rPr>
          <w:szCs w:val="28"/>
        </w:rPr>
        <w:t>планировки территории</w:t>
      </w:r>
      <w:r w:rsidR="00690D94" w:rsidRPr="006B1749">
        <w:rPr>
          <w:szCs w:val="28"/>
        </w:rPr>
        <w:t xml:space="preserve"> ограниченной Красным пр</w:t>
      </w:r>
      <w:r w:rsidR="00690D94" w:rsidRPr="006B1749">
        <w:rPr>
          <w:szCs w:val="28"/>
        </w:rPr>
        <w:t>о</w:t>
      </w:r>
      <w:r w:rsidR="00690D94" w:rsidRPr="006B1749">
        <w:rPr>
          <w:szCs w:val="28"/>
        </w:rPr>
        <w:t>спектом, улицами Орджоникидзе, Дмитрия Шамшурина, Железнодорожной, Н</w:t>
      </w:r>
      <w:r w:rsidR="00690D94" w:rsidRPr="006B1749">
        <w:rPr>
          <w:szCs w:val="28"/>
        </w:rPr>
        <w:t>а</w:t>
      </w:r>
      <w:r w:rsidR="00690D94" w:rsidRPr="006B1749">
        <w:rPr>
          <w:szCs w:val="28"/>
        </w:rPr>
        <w:t xml:space="preserve">рымской, Вокзальной магистралью и полосой отвода железной дороги, </w:t>
      </w:r>
      <w:proofErr w:type="gramStart"/>
      <w:r w:rsidR="00690D94" w:rsidRPr="006B1749">
        <w:rPr>
          <w:szCs w:val="28"/>
        </w:rPr>
        <w:t>в</w:t>
      </w:r>
      <w:proofErr w:type="gramEnd"/>
      <w:r w:rsidR="00690D94" w:rsidRPr="006B1749">
        <w:rPr>
          <w:szCs w:val="28"/>
        </w:rPr>
        <w:t xml:space="preserve"> Це</w:t>
      </w:r>
      <w:r w:rsidR="00690D94" w:rsidRPr="006B1749">
        <w:rPr>
          <w:szCs w:val="28"/>
        </w:rPr>
        <w:t>н</w:t>
      </w:r>
      <w:proofErr w:type="gramStart"/>
      <w:r w:rsidR="00690D94" w:rsidRPr="006B1749">
        <w:rPr>
          <w:szCs w:val="28"/>
        </w:rPr>
        <w:t>тральном</w:t>
      </w:r>
      <w:proofErr w:type="gramEnd"/>
      <w:r w:rsidR="00690D94" w:rsidRPr="006B1749">
        <w:rPr>
          <w:szCs w:val="28"/>
        </w:rPr>
        <w:t xml:space="preserve"> и Железнодорожном районах </w:t>
      </w:r>
      <w:r w:rsidRPr="006B1749">
        <w:rPr>
          <w:szCs w:val="28"/>
        </w:rPr>
        <w:t>(приложение</w:t>
      </w:r>
      <w:r w:rsidR="002F3BD0" w:rsidRPr="006B1749">
        <w:rPr>
          <w:szCs w:val="28"/>
        </w:rPr>
        <w:t xml:space="preserve"> 1</w:t>
      </w:r>
      <w:r w:rsidRPr="006B1749">
        <w:rPr>
          <w:szCs w:val="28"/>
        </w:rPr>
        <w:t>).</w:t>
      </w:r>
    </w:p>
    <w:p w:rsidR="00690D94" w:rsidRPr="006B1749" w:rsidRDefault="00690D94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2. Утвердить проект межевания</w:t>
      </w:r>
      <w:r w:rsidR="002F3BD0" w:rsidRPr="006B1749">
        <w:rPr>
          <w:szCs w:val="28"/>
        </w:rPr>
        <w:t xml:space="preserve"> </w:t>
      </w:r>
      <w:r w:rsidR="00155CAD" w:rsidRPr="006B1749">
        <w:rPr>
          <w:szCs w:val="28"/>
        </w:rPr>
        <w:t>территории квартала 013.03.01.01</w:t>
      </w:r>
      <w:r w:rsidR="002F3BD0" w:rsidRPr="006B1749">
        <w:rPr>
          <w:szCs w:val="28"/>
        </w:rPr>
        <w:t xml:space="preserve"> в гран</w:t>
      </w:r>
      <w:r w:rsidR="002F3BD0" w:rsidRPr="006B1749">
        <w:rPr>
          <w:szCs w:val="28"/>
        </w:rPr>
        <w:t>и</w:t>
      </w:r>
      <w:r w:rsidR="002F3BD0" w:rsidRPr="006B1749">
        <w:rPr>
          <w:szCs w:val="28"/>
        </w:rPr>
        <w:t>цах планировки территории, ограниченной Красным проспектом, улицами Ор</w:t>
      </w:r>
      <w:r w:rsidR="002F3BD0" w:rsidRPr="006B1749">
        <w:rPr>
          <w:szCs w:val="28"/>
        </w:rPr>
        <w:t>д</w:t>
      </w:r>
      <w:r w:rsidR="002F3BD0" w:rsidRPr="006B1749">
        <w:rPr>
          <w:szCs w:val="28"/>
        </w:rPr>
        <w:t>жоникидзе, Дмитрия Шамшурина, Железнодорожной, Нарымской, Вокзальной магистралью и полосой отвода железной дороги, в Центральном и Железнод</w:t>
      </w:r>
      <w:r w:rsidR="002F3BD0" w:rsidRPr="006B1749">
        <w:rPr>
          <w:szCs w:val="28"/>
        </w:rPr>
        <w:t>о</w:t>
      </w:r>
      <w:r w:rsidR="002F3BD0" w:rsidRPr="006B1749">
        <w:rPr>
          <w:szCs w:val="28"/>
        </w:rPr>
        <w:t>рожном районах (приложение 2).</w:t>
      </w:r>
    </w:p>
    <w:p w:rsidR="00820FC0" w:rsidRPr="007440BE" w:rsidRDefault="00527F43" w:rsidP="00820FC0">
      <w:pPr>
        <w:pStyle w:val="S2"/>
        <w:spacing w:line="240" w:lineRule="atLeast"/>
        <w:rPr>
          <w:szCs w:val="28"/>
        </w:rPr>
      </w:pPr>
      <w:r w:rsidRPr="006B1749">
        <w:rPr>
          <w:szCs w:val="28"/>
        </w:rPr>
        <w:t>3</w:t>
      </w:r>
      <w:r w:rsidR="0054233B" w:rsidRPr="006B1749">
        <w:rPr>
          <w:szCs w:val="28"/>
        </w:rPr>
        <w:t>.</w:t>
      </w:r>
      <w:r w:rsidR="00820FC0">
        <w:rPr>
          <w:szCs w:val="28"/>
        </w:rPr>
        <w:t> </w:t>
      </w:r>
      <w:r w:rsidR="00820FC0" w:rsidRPr="007440BE">
        <w:rPr>
          <w:szCs w:val="28"/>
        </w:rPr>
        <w:t>Присвоить адрес</w:t>
      </w:r>
      <w:r w:rsidR="00987527">
        <w:rPr>
          <w:szCs w:val="28"/>
        </w:rPr>
        <w:t>а</w:t>
      </w:r>
      <w:r w:rsidR="00820FC0" w:rsidRPr="007440BE">
        <w:rPr>
          <w:szCs w:val="28"/>
        </w:rPr>
        <w:t xml:space="preserve"> образуем</w:t>
      </w:r>
      <w:r w:rsidR="00987527">
        <w:rPr>
          <w:szCs w:val="28"/>
        </w:rPr>
        <w:t>ым</w:t>
      </w:r>
      <w:r w:rsidR="00820FC0" w:rsidRPr="007440BE">
        <w:rPr>
          <w:szCs w:val="28"/>
        </w:rPr>
        <w:t xml:space="preserve"> земельн</w:t>
      </w:r>
      <w:r w:rsidR="00987527">
        <w:rPr>
          <w:szCs w:val="28"/>
        </w:rPr>
        <w:t>ы</w:t>
      </w:r>
      <w:r w:rsidR="00820FC0">
        <w:rPr>
          <w:szCs w:val="28"/>
        </w:rPr>
        <w:t>м</w:t>
      </w:r>
      <w:r w:rsidR="00820FC0" w:rsidRPr="007440BE">
        <w:rPr>
          <w:szCs w:val="28"/>
        </w:rPr>
        <w:t xml:space="preserve"> участк</w:t>
      </w:r>
      <w:r w:rsidR="00987527">
        <w:rPr>
          <w:szCs w:val="28"/>
        </w:rPr>
        <w:t>ам</w:t>
      </w:r>
      <w:r w:rsidR="00820FC0">
        <w:rPr>
          <w:szCs w:val="28"/>
        </w:rPr>
        <w:t xml:space="preserve"> </w:t>
      </w:r>
      <w:r w:rsidR="00820FC0" w:rsidRPr="007440BE">
        <w:rPr>
          <w:szCs w:val="28"/>
        </w:rPr>
        <w:t>согласно прилож</w:t>
      </w:r>
      <w:r w:rsidR="00820FC0" w:rsidRPr="007440BE">
        <w:rPr>
          <w:szCs w:val="28"/>
        </w:rPr>
        <w:t>е</w:t>
      </w:r>
      <w:r w:rsidR="00820FC0" w:rsidRPr="007440BE">
        <w:rPr>
          <w:szCs w:val="28"/>
        </w:rPr>
        <w:t>нию</w:t>
      </w:r>
      <w:r w:rsidR="00820FC0">
        <w:rPr>
          <w:szCs w:val="28"/>
        </w:rPr>
        <w:t> 1</w:t>
      </w:r>
      <w:r w:rsidR="00820FC0" w:rsidRPr="007440BE">
        <w:rPr>
          <w:szCs w:val="28"/>
        </w:rPr>
        <w:t xml:space="preserve"> к </w:t>
      </w:r>
      <w:r w:rsidR="00820FC0">
        <w:rPr>
          <w:szCs w:val="28"/>
        </w:rPr>
        <w:t>проекту</w:t>
      </w:r>
      <w:r w:rsidR="00820FC0" w:rsidRPr="007440BE">
        <w:rPr>
          <w:szCs w:val="28"/>
        </w:rPr>
        <w:t xml:space="preserve"> межевания территории квартала </w:t>
      </w:r>
      <w:r w:rsidR="00820FC0" w:rsidRPr="006B1749">
        <w:rPr>
          <w:szCs w:val="28"/>
        </w:rPr>
        <w:t>013.03.01.01 в границах план</w:t>
      </w:r>
      <w:r w:rsidR="00820FC0" w:rsidRPr="006B1749">
        <w:rPr>
          <w:szCs w:val="28"/>
        </w:rPr>
        <w:t>и</w:t>
      </w:r>
      <w:r w:rsidR="00820FC0" w:rsidRPr="006B1749">
        <w:rPr>
          <w:szCs w:val="28"/>
        </w:rPr>
        <w:lastRenderedPageBreak/>
        <w:t>ровки 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 в Центральном и Железнодорожном районах</w:t>
      </w:r>
      <w:r w:rsidR="00820FC0">
        <w:rPr>
          <w:szCs w:val="28"/>
        </w:rPr>
        <w:t>.</w:t>
      </w:r>
    </w:p>
    <w:p w:rsidR="0054233B" w:rsidRPr="006B1749" w:rsidRDefault="00820FC0" w:rsidP="006B1749">
      <w:pPr>
        <w:spacing w:line="240" w:lineRule="atLeast"/>
        <w:ind w:firstLine="674"/>
        <w:rPr>
          <w:szCs w:val="28"/>
        </w:rPr>
      </w:pPr>
      <w:r>
        <w:rPr>
          <w:szCs w:val="28"/>
        </w:rPr>
        <w:t>4. </w:t>
      </w:r>
      <w:proofErr w:type="gramStart"/>
      <w:r w:rsidR="0054233B" w:rsidRPr="006B1749">
        <w:rPr>
          <w:szCs w:val="28"/>
        </w:rPr>
        <w:t xml:space="preserve">Признать утратившим силу </w:t>
      </w:r>
      <w:r w:rsidR="007D4ED1">
        <w:rPr>
          <w:szCs w:val="28"/>
        </w:rPr>
        <w:t xml:space="preserve">приложение 1 к </w:t>
      </w:r>
      <w:r w:rsidR="0054233B" w:rsidRPr="006B1749">
        <w:rPr>
          <w:szCs w:val="28"/>
        </w:rPr>
        <w:t>постановлени</w:t>
      </w:r>
      <w:r w:rsidR="007D4ED1">
        <w:rPr>
          <w:szCs w:val="28"/>
        </w:rPr>
        <w:t>ю</w:t>
      </w:r>
      <w:r w:rsidR="0054233B" w:rsidRPr="006B1749">
        <w:rPr>
          <w:szCs w:val="28"/>
        </w:rPr>
        <w:t xml:space="preserve"> мэрии города Новосибирска </w:t>
      </w:r>
      <w:r w:rsidR="00D7107F" w:rsidRPr="006B1749">
        <w:rPr>
          <w:szCs w:val="28"/>
        </w:rPr>
        <w:t>от </w:t>
      </w:r>
      <w:r w:rsidR="00690D94" w:rsidRPr="006B1749">
        <w:rPr>
          <w:szCs w:val="28"/>
        </w:rPr>
        <w:t>20.10.2017 №</w:t>
      </w:r>
      <w:r w:rsidR="00670097">
        <w:rPr>
          <w:szCs w:val="28"/>
        </w:rPr>
        <w:t xml:space="preserve"> </w:t>
      </w:r>
      <w:r w:rsidR="00690D94" w:rsidRPr="006B1749">
        <w:rPr>
          <w:szCs w:val="28"/>
        </w:rPr>
        <w:t>4765 «О проекте планировки и проектах межев</w:t>
      </w:r>
      <w:r w:rsidR="00690D94" w:rsidRPr="006B1749">
        <w:rPr>
          <w:szCs w:val="28"/>
        </w:rPr>
        <w:t>а</w:t>
      </w:r>
      <w:r w:rsidR="00690D94" w:rsidRPr="006B1749">
        <w:rPr>
          <w:szCs w:val="28"/>
        </w:rPr>
        <w:t>ния территории центральной части города Новосибирска</w:t>
      </w:r>
      <w:r w:rsidR="00E97AED" w:rsidRPr="006B1749">
        <w:rPr>
          <w:szCs w:val="28"/>
        </w:rPr>
        <w:t>»</w:t>
      </w:r>
      <w:r w:rsidR="00690D94" w:rsidRPr="006B1749">
        <w:rPr>
          <w:szCs w:val="28"/>
        </w:rPr>
        <w:t xml:space="preserve"> в части территории</w:t>
      </w:r>
      <w:r w:rsidR="00670097">
        <w:rPr>
          <w:szCs w:val="28"/>
        </w:rPr>
        <w:t>,</w:t>
      </w:r>
      <w:r w:rsidR="00690D94" w:rsidRPr="006B1749">
        <w:rPr>
          <w:szCs w:val="28"/>
        </w:rPr>
        <w:t xml:space="preserve"> о</w:t>
      </w:r>
      <w:r w:rsidR="00690D94" w:rsidRPr="006B1749">
        <w:rPr>
          <w:szCs w:val="28"/>
        </w:rPr>
        <w:t>г</w:t>
      </w:r>
      <w:r w:rsidR="00690D94" w:rsidRPr="006B1749">
        <w:rPr>
          <w:szCs w:val="28"/>
        </w:rPr>
        <w:t>раниченной Красным проспектом, улицами Орджоникидзе, Дмитрия Шамшурина, Железнодорожной, Нарымской, Вокзальной магистралью и полосой отвода ж</w:t>
      </w:r>
      <w:r w:rsidR="00690D94" w:rsidRPr="006B1749">
        <w:rPr>
          <w:szCs w:val="28"/>
        </w:rPr>
        <w:t>е</w:t>
      </w:r>
      <w:r w:rsidR="00690D94" w:rsidRPr="006B1749">
        <w:rPr>
          <w:szCs w:val="28"/>
        </w:rPr>
        <w:t>лезной дороги, в Центральном и Железнодорожном районах</w:t>
      </w:r>
      <w:r w:rsidR="002015BB">
        <w:rPr>
          <w:szCs w:val="28"/>
        </w:rPr>
        <w:t>.</w:t>
      </w:r>
      <w:proofErr w:type="gramEnd"/>
    </w:p>
    <w:p w:rsidR="00DC7541" w:rsidRPr="006B1749" w:rsidRDefault="00820FC0" w:rsidP="006B1749">
      <w:pPr>
        <w:pStyle w:val="S2"/>
        <w:spacing w:line="240" w:lineRule="atLeast"/>
        <w:rPr>
          <w:szCs w:val="28"/>
        </w:rPr>
      </w:pPr>
      <w:r>
        <w:rPr>
          <w:szCs w:val="28"/>
        </w:rPr>
        <w:t>5</w:t>
      </w:r>
      <w:r w:rsidR="00092A0A" w:rsidRPr="006B174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6B1749">
        <w:rPr>
          <w:szCs w:val="28"/>
        </w:rPr>
        <w:t>разместить постановление</w:t>
      </w:r>
      <w:proofErr w:type="gramEnd"/>
      <w:r w:rsidR="00092A0A" w:rsidRPr="006B1749">
        <w:rPr>
          <w:szCs w:val="28"/>
        </w:rPr>
        <w:t xml:space="preserve"> на официальном сайте города Новосибирска</w:t>
      </w:r>
      <w:r w:rsidR="00DC7541" w:rsidRPr="006B1749">
        <w:rPr>
          <w:szCs w:val="28"/>
        </w:rPr>
        <w:t xml:space="preserve"> в инфо</w:t>
      </w:r>
      <w:r w:rsidR="00DC7541" w:rsidRPr="006B1749">
        <w:rPr>
          <w:szCs w:val="28"/>
        </w:rPr>
        <w:t>р</w:t>
      </w:r>
      <w:r w:rsidR="00DC7541" w:rsidRPr="006B1749">
        <w:rPr>
          <w:szCs w:val="28"/>
        </w:rPr>
        <w:t>мационно-телекоммуникационной сети «Интернет».</w:t>
      </w:r>
    </w:p>
    <w:p w:rsidR="00906E3F" w:rsidRPr="006B1749" w:rsidRDefault="00820FC0" w:rsidP="006B1749">
      <w:pPr>
        <w:pStyle w:val="S2"/>
        <w:spacing w:line="240" w:lineRule="atLeast"/>
        <w:rPr>
          <w:szCs w:val="28"/>
        </w:rPr>
      </w:pPr>
      <w:r>
        <w:rPr>
          <w:szCs w:val="28"/>
        </w:rPr>
        <w:t>6</w:t>
      </w:r>
      <w:r w:rsidR="00447741" w:rsidRPr="006B174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6B1749">
        <w:rPr>
          <w:szCs w:val="28"/>
        </w:rPr>
        <w:t>о</w:t>
      </w:r>
      <w:r w:rsidR="00447741" w:rsidRPr="006B1749">
        <w:rPr>
          <w:szCs w:val="28"/>
        </w:rPr>
        <w:t>становления.</w:t>
      </w:r>
    </w:p>
    <w:p w:rsidR="00092A0A" w:rsidRDefault="00820FC0" w:rsidP="006B1749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092A0A" w:rsidRPr="006B1749">
        <w:rPr>
          <w:szCs w:val="28"/>
        </w:rPr>
        <w:t>. </w:t>
      </w:r>
      <w:proofErr w:type="gramStart"/>
      <w:r w:rsidR="00092A0A" w:rsidRPr="006B1749">
        <w:rPr>
          <w:szCs w:val="28"/>
        </w:rPr>
        <w:t>Контроль за</w:t>
      </w:r>
      <w:proofErr w:type="gramEnd"/>
      <w:r w:rsidR="00092A0A" w:rsidRPr="006B1749">
        <w:rPr>
          <w:szCs w:val="28"/>
        </w:rPr>
        <w:t xml:space="preserve"> исполнением постановления возложить </w:t>
      </w:r>
      <w:r w:rsidR="00A71BC8" w:rsidRPr="006B1749">
        <w:rPr>
          <w:szCs w:val="28"/>
        </w:rPr>
        <w:t>на замести</w:t>
      </w:r>
      <w:r w:rsidR="00A969A7" w:rsidRPr="006B1749">
        <w:rPr>
          <w:szCs w:val="28"/>
        </w:rPr>
        <w:t xml:space="preserve">теля мэра города Новосибирска – </w:t>
      </w:r>
      <w:r w:rsidR="00A71BC8" w:rsidRPr="006B1749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A75B4" w:rsidRPr="00AA75B4" w:rsidTr="00862A3A">
        <w:tc>
          <w:tcPr>
            <w:tcW w:w="6946" w:type="dxa"/>
          </w:tcPr>
          <w:p w:rsidR="00AA75B4" w:rsidRPr="00AA75B4" w:rsidRDefault="00AA75B4" w:rsidP="00862A3A">
            <w:pPr>
              <w:spacing w:before="600"/>
              <w:ind w:firstLine="34"/>
              <w:rPr>
                <w:szCs w:val="28"/>
              </w:rPr>
            </w:pPr>
            <w:r w:rsidRPr="00AA75B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A75B4" w:rsidRPr="00AA75B4" w:rsidRDefault="00AA75B4" w:rsidP="00862A3A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A75B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233B" w:rsidRPr="006B1749" w:rsidRDefault="0054233B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AA75B4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AA75B4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116321" w:rsidRPr="00AA75B4" w:rsidRDefault="00116321" w:rsidP="006B1749">
      <w:pPr>
        <w:suppressAutoHyphens/>
        <w:spacing w:line="240" w:lineRule="atLeast"/>
        <w:ind w:firstLine="0"/>
        <w:rPr>
          <w:sz w:val="32"/>
          <w:szCs w:val="28"/>
        </w:rPr>
      </w:pPr>
    </w:p>
    <w:p w:rsidR="00116321" w:rsidRPr="00AA75B4" w:rsidRDefault="00116321" w:rsidP="006B1749">
      <w:pPr>
        <w:suppressAutoHyphens/>
        <w:spacing w:line="240" w:lineRule="atLeast"/>
        <w:ind w:firstLine="0"/>
        <w:rPr>
          <w:sz w:val="24"/>
          <w:szCs w:val="28"/>
        </w:rPr>
      </w:pPr>
    </w:p>
    <w:p w:rsidR="00116321" w:rsidRPr="00AA75B4" w:rsidRDefault="00116321" w:rsidP="006B1749">
      <w:pPr>
        <w:suppressAutoHyphens/>
        <w:spacing w:line="240" w:lineRule="atLeast"/>
        <w:ind w:firstLine="0"/>
        <w:rPr>
          <w:sz w:val="24"/>
          <w:szCs w:val="28"/>
        </w:rPr>
      </w:pPr>
    </w:p>
    <w:p w:rsidR="00116321" w:rsidRDefault="00116321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7F4BE2" w:rsidRPr="006B1749" w:rsidRDefault="00690D94" w:rsidP="006B1749">
      <w:pPr>
        <w:suppressAutoHyphens/>
        <w:spacing w:line="240" w:lineRule="atLeast"/>
        <w:ind w:firstLine="0"/>
        <w:rPr>
          <w:sz w:val="24"/>
          <w:szCs w:val="24"/>
        </w:rPr>
      </w:pPr>
      <w:r w:rsidRPr="006B1749">
        <w:rPr>
          <w:sz w:val="24"/>
          <w:szCs w:val="24"/>
        </w:rPr>
        <w:t>Кучинская</w:t>
      </w:r>
    </w:p>
    <w:p w:rsidR="00690D94" w:rsidRPr="006B1749" w:rsidRDefault="00690D94" w:rsidP="006B1749">
      <w:pPr>
        <w:suppressAutoHyphens/>
        <w:spacing w:line="240" w:lineRule="atLeast"/>
        <w:ind w:firstLine="0"/>
        <w:rPr>
          <w:sz w:val="24"/>
          <w:szCs w:val="24"/>
        </w:rPr>
      </w:pPr>
      <w:r w:rsidRPr="006B1749">
        <w:rPr>
          <w:sz w:val="24"/>
          <w:szCs w:val="24"/>
        </w:rPr>
        <w:t>2275337</w:t>
      </w:r>
    </w:p>
    <w:p w:rsidR="00906E3F" w:rsidRPr="006B1749" w:rsidRDefault="007F4BE2" w:rsidP="006B1749">
      <w:pPr>
        <w:spacing w:line="240" w:lineRule="atLeast"/>
        <w:ind w:firstLine="0"/>
        <w:rPr>
          <w:sz w:val="24"/>
          <w:szCs w:val="24"/>
        </w:rPr>
        <w:sectPr w:rsidR="00906E3F" w:rsidRPr="006B1749" w:rsidSect="00AA75B4">
          <w:headerReference w:type="default" r:id="rId9"/>
          <w:pgSz w:w="11906" w:h="16838" w:code="9"/>
          <w:pgMar w:top="1134" w:right="567" w:bottom="1418" w:left="1418" w:header="709" w:footer="74" w:gutter="0"/>
          <w:pgNumType w:start="1"/>
          <w:cols w:space="708"/>
          <w:titlePg/>
          <w:docGrid w:linePitch="381"/>
        </w:sectPr>
      </w:pPr>
      <w:r w:rsidRPr="006B1749">
        <w:rPr>
          <w:sz w:val="24"/>
          <w:szCs w:val="24"/>
        </w:rPr>
        <w:t>ГУАиГ</w:t>
      </w:r>
    </w:p>
    <w:p w:rsidR="00092A0A" w:rsidRPr="006B1749" w:rsidRDefault="00F32F7E" w:rsidP="00C769A0">
      <w:pPr>
        <w:spacing w:line="240" w:lineRule="atLeast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BkYBgHgIAADsEAAAOAAAAAAAAAAAAAAAAAC4CAABkcnMvZTJvRG9jLnhtbFBL&#10;AQItABQABgAIAAAAIQAJKyAp3wAAAAkBAAAPAAAAAAAAAAAAAAAAAHgEAABkcnMvZG93bnJldi54&#10;bWxQSwUGAAAAAAQABADzAAAAhAUAAAAA&#10;" strokecolor="white"/>
        </w:pict>
      </w:r>
      <w:r w:rsidR="00092A0A" w:rsidRPr="006B1749">
        <w:rPr>
          <w:szCs w:val="28"/>
        </w:rPr>
        <w:t>Приложение</w:t>
      </w:r>
      <w:r w:rsidR="00116321">
        <w:rPr>
          <w:szCs w:val="28"/>
        </w:rPr>
        <w:t xml:space="preserve"> 1</w:t>
      </w:r>
    </w:p>
    <w:p w:rsidR="00092A0A" w:rsidRPr="006B1749" w:rsidRDefault="00584A48" w:rsidP="00C769A0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6B1749">
        <w:rPr>
          <w:szCs w:val="28"/>
        </w:rPr>
        <w:t xml:space="preserve">к </w:t>
      </w:r>
      <w:r w:rsidR="00092A0A" w:rsidRPr="006B1749">
        <w:rPr>
          <w:szCs w:val="28"/>
        </w:rPr>
        <w:t>постановлени</w:t>
      </w:r>
      <w:r w:rsidRPr="006B1749">
        <w:rPr>
          <w:szCs w:val="28"/>
        </w:rPr>
        <w:t>ю</w:t>
      </w:r>
      <w:r w:rsidR="00092A0A" w:rsidRPr="006B1749">
        <w:rPr>
          <w:szCs w:val="28"/>
        </w:rPr>
        <w:t xml:space="preserve"> мэрии</w:t>
      </w:r>
    </w:p>
    <w:p w:rsidR="00092A0A" w:rsidRPr="006B1749" w:rsidRDefault="00092A0A" w:rsidP="00C769A0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6B1749">
        <w:rPr>
          <w:szCs w:val="28"/>
        </w:rPr>
        <w:t>города Новосибирска</w:t>
      </w:r>
    </w:p>
    <w:p w:rsidR="00092A0A" w:rsidRPr="006B1749" w:rsidRDefault="00092A0A" w:rsidP="00C769A0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6B1749">
        <w:rPr>
          <w:szCs w:val="28"/>
        </w:rPr>
        <w:t>от</w:t>
      </w:r>
      <w:r w:rsidR="00DE1BD3" w:rsidRPr="006B1749">
        <w:rPr>
          <w:szCs w:val="28"/>
        </w:rPr>
        <w:t xml:space="preserve"> </w:t>
      </w:r>
      <w:r w:rsidR="00C50F46" w:rsidRPr="00C50F46">
        <w:rPr>
          <w:szCs w:val="28"/>
          <w:u w:val="single"/>
        </w:rPr>
        <w:t>04.06.2019</w:t>
      </w:r>
      <w:r w:rsidRPr="006B1749">
        <w:rPr>
          <w:szCs w:val="28"/>
        </w:rPr>
        <w:t xml:space="preserve"> № </w:t>
      </w:r>
      <w:r w:rsidR="00C50F46" w:rsidRPr="00C50F46">
        <w:rPr>
          <w:szCs w:val="28"/>
          <w:u w:val="single"/>
        </w:rPr>
        <w:t>2094</w:t>
      </w:r>
    </w:p>
    <w:p w:rsidR="00092A0A" w:rsidRPr="006B1749" w:rsidRDefault="00092A0A" w:rsidP="006B1749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BD5A3E" w:rsidRPr="006B1749" w:rsidRDefault="00BD5A3E" w:rsidP="006B1749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092A0A" w:rsidRPr="006B1749" w:rsidRDefault="00092A0A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ПРОЕКТ</w:t>
      </w:r>
    </w:p>
    <w:p w:rsidR="005512E8" w:rsidRDefault="00FD4B45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 xml:space="preserve">планировки </w:t>
      </w:r>
      <w:r w:rsidR="006D4C21" w:rsidRPr="006B1749">
        <w:rPr>
          <w:b/>
          <w:szCs w:val="28"/>
        </w:rPr>
        <w:t xml:space="preserve">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 </w:t>
      </w:r>
    </w:p>
    <w:p w:rsidR="00F55AC5" w:rsidRPr="006B1749" w:rsidRDefault="006D4C21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в Центральном и Железнодорожном районах</w:t>
      </w:r>
    </w:p>
    <w:p w:rsidR="006D4C21" w:rsidRPr="006B1749" w:rsidRDefault="006D4C21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E9684B" w:rsidRPr="006B1749" w:rsidRDefault="00E9684B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1. </w:t>
      </w:r>
      <w:r w:rsidR="00FD4B45" w:rsidRPr="006B1749">
        <w:rPr>
          <w:szCs w:val="28"/>
        </w:rPr>
        <w:t>Чертеж планировки территории</w:t>
      </w:r>
      <w:r w:rsidRPr="006B1749">
        <w:rPr>
          <w:szCs w:val="28"/>
        </w:rPr>
        <w:t xml:space="preserve"> (приложение 1).</w:t>
      </w:r>
    </w:p>
    <w:p w:rsidR="00E9684B" w:rsidRPr="006B1749" w:rsidRDefault="00E9684B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2. </w:t>
      </w:r>
      <w:r w:rsidR="00FD4B45" w:rsidRPr="006B1749">
        <w:rPr>
          <w:szCs w:val="28"/>
        </w:rPr>
        <w:t>Положение о характеристиках планируемого развития территории</w:t>
      </w:r>
      <w:r w:rsidRPr="006B1749">
        <w:rPr>
          <w:szCs w:val="28"/>
        </w:rPr>
        <w:t xml:space="preserve"> (приложение 2).</w:t>
      </w:r>
    </w:p>
    <w:p w:rsidR="00FD4B45" w:rsidRPr="006B1749" w:rsidRDefault="00FD4B45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3. Положения об очередности планируемого развития территории (приложение 3).</w:t>
      </w:r>
    </w:p>
    <w:p w:rsidR="002A3B33" w:rsidRPr="006B1749" w:rsidRDefault="00E9684B" w:rsidP="005512E8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 w:rsidRPr="006B1749">
        <w:rPr>
          <w:szCs w:val="28"/>
        </w:rPr>
        <w:t>____________</w:t>
      </w:r>
    </w:p>
    <w:p w:rsidR="00847792" w:rsidRPr="006B1749" w:rsidRDefault="00847792" w:rsidP="006B1749">
      <w:pPr>
        <w:spacing w:line="240" w:lineRule="atLeast"/>
        <w:ind w:firstLine="0"/>
        <w:rPr>
          <w:szCs w:val="28"/>
        </w:rPr>
      </w:pPr>
    </w:p>
    <w:p w:rsidR="008D2109" w:rsidRPr="006B1749" w:rsidRDefault="008D2109" w:rsidP="006B1749">
      <w:pPr>
        <w:spacing w:line="240" w:lineRule="atLeast"/>
        <w:ind w:firstLine="0"/>
        <w:rPr>
          <w:szCs w:val="28"/>
        </w:rPr>
        <w:sectPr w:rsidR="008D2109" w:rsidRPr="006B1749" w:rsidSect="0081325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D2109" w:rsidRPr="006B1749" w:rsidRDefault="003B1A39" w:rsidP="006B1749">
      <w:pPr>
        <w:spacing w:line="240" w:lineRule="atLeast"/>
        <w:ind w:firstLine="0"/>
        <w:jc w:val="center"/>
        <w:rPr>
          <w:szCs w:val="28"/>
        </w:rPr>
        <w:sectPr w:rsidR="008D2109" w:rsidRPr="006B1749" w:rsidSect="003E1AA6">
          <w:pgSz w:w="16839" w:h="23814" w:code="8"/>
          <w:pgMar w:top="1134" w:right="566" w:bottom="851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9799955" cy="13861415"/>
            <wp:effectExtent l="19050" t="0" r="0" b="0"/>
            <wp:docPr id="2" name="Рисунок 1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9955" cy="138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CA9" w:rsidRPr="006B1749" w:rsidRDefault="005F5CA9" w:rsidP="00C769A0">
      <w:pPr>
        <w:spacing w:line="240" w:lineRule="atLeast"/>
        <w:ind w:left="6237" w:firstLine="0"/>
        <w:rPr>
          <w:sz w:val="24"/>
          <w:szCs w:val="24"/>
        </w:rPr>
      </w:pPr>
      <w:r w:rsidRPr="006B1749">
        <w:rPr>
          <w:sz w:val="24"/>
          <w:szCs w:val="24"/>
        </w:rPr>
        <w:t xml:space="preserve">Приложение 2 </w:t>
      </w:r>
    </w:p>
    <w:p w:rsidR="005F5CA9" w:rsidRPr="006B1749" w:rsidRDefault="005F5CA9" w:rsidP="00C769A0">
      <w:pPr>
        <w:pStyle w:val="a9"/>
        <w:spacing w:line="240" w:lineRule="atLeast"/>
        <w:ind w:left="6237" w:firstLine="0"/>
        <w:rPr>
          <w:sz w:val="24"/>
          <w:szCs w:val="24"/>
        </w:rPr>
      </w:pPr>
      <w:r w:rsidRPr="006B1749">
        <w:rPr>
          <w:sz w:val="24"/>
          <w:szCs w:val="24"/>
        </w:rPr>
        <w:t>к проекту планировки 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 в Центральном и Железнодорожном районах</w:t>
      </w:r>
    </w:p>
    <w:p w:rsidR="005F5CA9" w:rsidRPr="006B1749" w:rsidRDefault="005F5CA9" w:rsidP="005F5CA9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5F5CA9" w:rsidRPr="006B1749" w:rsidRDefault="005F5CA9" w:rsidP="005F5CA9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5F5CA9" w:rsidRPr="006B1749" w:rsidRDefault="005F5CA9" w:rsidP="005F5CA9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ПОЛОЖЕНИЕ</w:t>
      </w:r>
    </w:p>
    <w:p w:rsidR="005F5CA9" w:rsidRPr="006B1749" w:rsidRDefault="005F5CA9" w:rsidP="005F5CA9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о характеристиках планируемого развития территории</w:t>
      </w:r>
    </w:p>
    <w:p w:rsidR="005F5CA9" w:rsidRPr="00C769A0" w:rsidRDefault="005F5CA9" w:rsidP="005F5CA9">
      <w:pPr>
        <w:spacing w:line="240" w:lineRule="atLeast"/>
        <w:ind w:firstLine="0"/>
        <w:jc w:val="center"/>
        <w:rPr>
          <w:rFonts w:eastAsia="Calibri"/>
          <w:b/>
          <w:sz w:val="24"/>
          <w:szCs w:val="28"/>
          <w:lang w:eastAsia="en-US"/>
        </w:rPr>
      </w:pPr>
    </w:p>
    <w:p w:rsidR="005F5CA9" w:rsidRPr="006B1749" w:rsidRDefault="00C769A0" w:rsidP="005F5CA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1. </w:t>
      </w:r>
      <w:r w:rsidR="005F5CA9" w:rsidRPr="006B1749">
        <w:rPr>
          <w:rFonts w:eastAsia="Calibri"/>
          <w:b/>
          <w:szCs w:val="28"/>
          <w:lang w:eastAsia="en-US"/>
        </w:rPr>
        <w:t>Характеристики п</w:t>
      </w:r>
      <w:r w:rsidR="005F5CA9">
        <w:rPr>
          <w:rFonts w:eastAsia="Calibri"/>
          <w:b/>
          <w:szCs w:val="28"/>
          <w:lang w:eastAsia="en-US"/>
        </w:rPr>
        <w:t>ланируемого развития территории</w:t>
      </w:r>
    </w:p>
    <w:p w:rsidR="005F5CA9" w:rsidRPr="00C769A0" w:rsidRDefault="005F5CA9" w:rsidP="005F5CA9">
      <w:pPr>
        <w:spacing w:line="240" w:lineRule="atLeast"/>
        <w:rPr>
          <w:rFonts w:eastAsia="Calibri"/>
          <w:sz w:val="24"/>
          <w:szCs w:val="28"/>
          <w:lang w:eastAsia="en-US"/>
        </w:rPr>
      </w:pPr>
    </w:p>
    <w:p w:rsidR="005F5CA9" w:rsidRPr="006B1749" w:rsidRDefault="005F5CA9" w:rsidP="005F5CA9">
      <w:pPr>
        <w:pStyle w:val="a9"/>
        <w:spacing w:line="240" w:lineRule="atLeast"/>
        <w:rPr>
          <w:rFonts w:eastAsia="Calibri"/>
          <w:lang w:eastAsia="en-US"/>
        </w:rPr>
      </w:pPr>
      <w:proofErr w:type="gramStart"/>
      <w:r w:rsidRPr="006B1749">
        <w:rPr>
          <w:rFonts w:eastAsia="Calibri"/>
          <w:lang w:eastAsia="en-US"/>
        </w:rPr>
        <w:t>Проект планировки 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 в Центральном и Железнодорожном районах (далее – проект планировки) выполнен в отношении 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 в Центральном и Железнодорожном районах (далее – планируемая территория).</w:t>
      </w:r>
      <w:proofErr w:type="gramEnd"/>
      <w:r w:rsidRPr="006B1749">
        <w:rPr>
          <w:rFonts w:eastAsia="Calibri"/>
          <w:lang w:eastAsia="en-US"/>
        </w:rPr>
        <w:t xml:space="preserve"> Проект планировки разработан с учетом основных положений Генерального плана города Новосибирска, Правил землепользования и </w:t>
      </w:r>
      <w:proofErr w:type="gramStart"/>
      <w:r w:rsidRPr="006B1749">
        <w:rPr>
          <w:rFonts w:eastAsia="Calibri"/>
          <w:lang w:eastAsia="en-US"/>
        </w:rPr>
        <w:t>застройки города</w:t>
      </w:r>
      <w:proofErr w:type="gramEnd"/>
      <w:r w:rsidRPr="006B1749">
        <w:rPr>
          <w:rFonts w:eastAsia="Calibri"/>
          <w:lang w:eastAsia="en-US"/>
        </w:rPr>
        <w:t xml:space="preserve"> Новосибирска. Развитие планируемой территории предусматривается на расчетный срок до 2030 года.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Границы зон планируемого размещения объектов капитального строительства принимаются в соответствии с Генеральным планом города Новосибирска и некоторым уточнением по реально существующей градостроительной ситуации.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</w:p>
    <w:p w:rsidR="005F5CA9" w:rsidRDefault="00C769A0" w:rsidP="005F5CA9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1.1. </w:t>
      </w:r>
      <w:r w:rsidR="005F5CA9" w:rsidRPr="006B1749">
        <w:rPr>
          <w:rFonts w:eastAsia="Calibri"/>
          <w:b/>
          <w:szCs w:val="28"/>
          <w:lang w:eastAsia="en-US"/>
        </w:rPr>
        <w:t xml:space="preserve">Размещение объектов капитального строительства </w:t>
      </w:r>
    </w:p>
    <w:p w:rsidR="005F5CA9" w:rsidRDefault="005F5CA9" w:rsidP="005F5CA9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различного</w:t>
      </w:r>
      <w:r>
        <w:rPr>
          <w:rFonts w:eastAsia="Calibri"/>
          <w:b/>
          <w:szCs w:val="28"/>
          <w:lang w:eastAsia="en-US"/>
        </w:rPr>
        <w:t xml:space="preserve"> </w:t>
      </w:r>
      <w:r w:rsidRPr="006B1749">
        <w:rPr>
          <w:rFonts w:eastAsia="Calibri"/>
          <w:b/>
          <w:szCs w:val="28"/>
          <w:lang w:eastAsia="en-US"/>
        </w:rPr>
        <w:t>назначения</w:t>
      </w:r>
    </w:p>
    <w:p w:rsidR="005F5CA9" w:rsidRPr="006B1749" w:rsidRDefault="005F5CA9" w:rsidP="005F5CA9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Площадь планируемой территории</w:t>
      </w:r>
      <w:r>
        <w:rPr>
          <w:rFonts w:eastAsia="Calibri"/>
          <w:szCs w:val="28"/>
          <w:lang w:eastAsia="en-US"/>
        </w:rPr>
        <w:t xml:space="preserve"> </w:t>
      </w:r>
      <w:r w:rsidRPr="001A78A4">
        <w:rPr>
          <w:rFonts w:eastAsia="Calibri"/>
          <w:szCs w:val="28"/>
          <w:lang w:eastAsia="en-US"/>
        </w:rPr>
        <w:t>– 230,32 га.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Общие показатели застройки для зон размещения объектов жилищного строительства</w:t>
      </w:r>
      <w:r>
        <w:rPr>
          <w:rFonts w:eastAsia="Calibri"/>
          <w:szCs w:val="28"/>
          <w:lang w:eastAsia="en-US"/>
        </w:rPr>
        <w:t>,</w:t>
      </w:r>
      <w:r w:rsidRPr="006B1749">
        <w:rPr>
          <w:rFonts w:eastAsia="Calibri"/>
          <w:szCs w:val="28"/>
          <w:lang w:eastAsia="en-US"/>
        </w:rPr>
        <w:t xml:space="preserve"> принятые в проекте планировки</w:t>
      </w:r>
      <w:r>
        <w:rPr>
          <w:rFonts w:eastAsia="Calibri"/>
          <w:szCs w:val="28"/>
          <w:lang w:eastAsia="en-US"/>
        </w:rPr>
        <w:t>,</w:t>
      </w:r>
      <w:r w:rsidRPr="006B1749">
        <w:rPr>
          <w:rFonts w:eastAsia="Calibri"/>
          <w:szCs w:val="28"/>
          <w:lang w:eastAsia="en-US"/>
        </w:rPr>
        <w:t xml:space="preserve"> представлены в таблице 1.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</w:p>
    <w:p w:rsidR="005F5CA9" w:rsidRPr="006B1749" w:rsidRDefault="005F5CA9" w:rsidP="005F5CA9">
      <w:pPr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Таблица 1</w:t>
      </w:r>
    </w:p>
    <w:p w:rsidR="005F5CA9" w:rsidRPr="006B1749" w:rsidRDefault="005F5CA9" w:rsidP="005F5CA9">
      <w:pPr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C769A0" w:rsidRDefault="005F5CA9" w:rsidP="005F5CA9">
      <w:pPr>
        <w:suppressAutoHyphens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Общие показатели застройки для зон размещения объектов </w:t>
      </w:r>
    </w:p>
    <w:p w:rsidR="005F5CA9" w:rsidRPr="006B1749" w:rsidRDefault="005F5CA9" w:rsidP="005F5CA9">
      <w:pPr>
        <w:suppressAutoHyphens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жилищного строительства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4819"/>
        <w:gridCol w:w="2835"/>
        <w:gridCol w:w="1702"/>
      </w:tblGrid>
      <w:tr w:rsidR="005F5CA9" w:rsidRPr="006B1749" w:rsidTr="00987527">
        <w:tc>
          <w:tcPr>
            <w:tcW w:w="567" w:type="dxa"/>
            <w:vAlign w:val="center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="Calibri"/>
                <w:szCs w:val="28"/>
                <w:lang w:eastAsia="en-US"/>
              </w:rPr>
              <w:t>п</w:t>
            </w:r>
            <w:proofErr w:type="gramEnd"/>
            <w:r>
              <w:rPr>
                <w:rFonts w:eastAsia="Calibri"/>
                <w:szCs w:val="28"/>
                <w:lang w:eastAsia="en-US"/>
              </w:rPr>
              <w:t>/п</w:t>
            </w:r>
          </w:p>
        </w:tc>
        <w:tc>
          <w:tcPr>
            <w:tcW w:w="4819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Наименование показателя</w:t>
            </w:r>
          </w:p>
        </w:tc>
        <w:tc>
          <w:tcPr>
            <w:tcW w:w="2835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Единица измерения</w:t>
            </w:r>
          </w:p>
        </w:tc>
        <w:tc>
          <w:tcPr>
            <w:tcW w:w="1702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Количество</w:t>
            </w:r>
          </w:p>
        </w:tc>
      </w:tr>
    </w:tbl>
    <w:p w:rsidR="005F5CA9" w:rsidRPr="00116321" w:rsidRDefault="005F5CA9" w:rsidP="005F5CA9">
      <w:pPr>
        <w:rPr>
          <w:sz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4819"/>
        <w:gridCol w:w="2835"/>
        <w:gridCol w:w="1702"/>
      </w:tblGrid>
      <w:tr w:rsidR="005F5CA9" w:rsidRPr="006B1749" w:rsidTr="00987527">
        <w:trPr>
          <w:tblHeader/>
        </w:trPr>
        <w:tc>
          <w:tcPr>
            <w:tcW w:w="567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819" w:type="dxa"/>
            <w:vAlign w:val="center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1702" w:type="dxa"/>
            <w:vAlign w:val="center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4</w:t>
            </w:r>
          </w:p>
        </w:tc>
      </w:tr>
      <w:tr w:rsidR="005F5CA9" w:rsidRPr="006B1749" w:rsidTr="00987527">
        <w:tc>
          <w:tcPr>
            <w:tcW w:w="567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819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2835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чел</w:t>
            </w:r>
            <w:r>
              <w:rPr>
                <w:rFonts w:eastAsia="Calibri"/>
                <w:color w:val="000000"/>
                <w:szCs w:val="28"/>
                <w:lang w:eastAsia="en-US"/>
              </w:rPr>
              <w:t>овек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/</w:t>
            </w:r>
            <w:proofErr w:type="gramStart"/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1702" w:type="dxa"/>
          </w:tcPr>
          <w:p w:rsidR="005F5CA9" w:rsidRPr="00163723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163723">
              <w:rPr>
                <w:rFonts w:eastAsia="Calibri"/>
                <w:color w:val="000000"/>
                <w:szCs w:val="28"/>
                <w:lang w:eastAsia="en-US"/>
              </w:rPr>
              <w:t>219</w:t>
            </w:r>
          </w:p>
        </w:tc>
      </w:tr>
      <w:tr w:rsidR="005F5CA9" w:rsidRPr="006B1749" w:rsidTr="00987527">
        <w:trPr>
          <w:trHeight w:val="609"/>
        </w:trPr>
        <w:tc>
          <w:tcPr>
            <w:tcW w:w="567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4819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2835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чел</w:t>
            </w:r>
            <w:r>
              <w:rPr>
                <w:rFonts w:eastAsia="Calibri"/>
                <w:color w:val="000000"/>
                <w:szCs w:val="28"/>
                <w:lang w:eastAsia="en-US"/>
              </w:rPr>
              <w:t>овек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/</w:t>
            </w:r>
            <w:proofErr w:type="gramStart"/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1702" w:type="dxa"/>
          </w:tcPr>
          <w:p w:rsidR="005F5CA9" w:rsidRPr="00163723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trike/>
                <w:color w:val="000000"/>
                <w:szCs w:val="28"/>
                <w:lang w:eastAsia="en-US"/>
              </w:rPr>
            </w:pPr>
            <w:r w:rsidRPr="00163723">
              <w:rPr>
                <w:rFonts w:eastAsia="Calibri"/>
                <w:color w:val="000000"/>
                <w:szCs w:val="28"/>
                <w:lang w:eastAsia="en-US"/>
              </w:rPr>
              <w:t>321</w:t>
            </w:r>
          </w:p>
        </w:tc>
      </w:tr>
      <w:tr w:rsidR="005F5CA9" w:rsidRPr="006B1749" w:rsidTr="00987527">
        <w:trPr>
          <w:trHeight w:val="737"/>
        </w:trPr>
        <w:tc>
          <w:tcPr>
            <w:tcW w:w="567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4819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Средняя обеспеченность населения общей площадью жилья</w:t>
            </w:r>
          </w:p>
        </w:tc>
        <w:tc>
          <w:tcPr>
            <w:tcW w:w="2835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кв. м/</w:t>
            </w:r>
          </w:p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человека</w:t>
            </w:r>
          </w:p>
        </w:tc>
        <w:tc>
          <w:tcPr>
            <w:tcW w:w="1702" w:type="dxa"/>
          </w:tcPr>
          <w:p w:rsidR="005F5CA9" w:rsidRPr="00163723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163723">
              <w:rPr>
                <w:rFonts w:eastAsia="Calibri"/>
                <w:color w:val="000000"/>
                <w:szCs w:val="28"/>
                <w:lang w:eastAsia="en-US"/>
              </w:rPr>
              <w:t>30</w:t>
            </w:r>
          </w:p>
        </w:tc>
      </w:tr>
      <w:tr w:rsidR="005F5CA9" w:rsidRPr="006B1749" w:rsidTr="00987527">
        <w:tc>
          <w:tcPr>
            <w:tcW w:w="567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4819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2835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тыс. кв. м</w:t>
            </w:r>
          </w:p>
        </w:tc>
        <w:tc>
          <w:tcPr>
            <w:tcW w:w="1702" w:type="dxa"/>
            <w:noWrap/>
          </w:tcPr>
          <w:p w:rsidR="005F5CA9" w:rsidRPr="00163723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163723">
              <w:rPr>
                <w:rFonts w:eastAsia="Calibri"/>
                <w:color w:val="000000"/>
                <w:szCs w:val="28"/>
                <w:lang w:eastAsia="en-US"/>
              </w:rPr>
              <w:t>1514,40</w:t>
            </w:r>
          </w:p>
        </w:tc>
      </w:tr>
    </w:tbl>
    <w:p w:rsidR="005F5CA9" w:rsidRPr="006B1749" w:rsidRDefault="005F5CA9" w:rsidP="005F5CA9">
      <w:pPr>
        <w:spacing w:line="240" w:lineRule="atLeast"/>
        <w:ind w:firstLine="0"/>
        <w:jc w:val="left"/>
        <w:rPr>
          <w:rFonts w:eastAsia="Calibri"/>
          <w:szCs w:val="28"/>
          <w:lang w:eastAsia="en-US"/>
        </w:rPr>
      </w:pP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Радиусами обслуживания дошкольных образовательных организаций покрыто 80 % планируемой территории.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Расчет необходимого количества мест в дошкольных образовательных организациях на расчетный срок произведен по норме 35 мест на 1 тыс. человек. По результатам расч</w:t>
      </w:r>
      <w:r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та проектом принято решение о реконструкции двух дошкольных образовательных организаций.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Радиусами обслуживания общеобразовательных организаций покрыто 70 %  планируемой территории проектируемого района.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Расчет емкости общеобразовательных организаций на расчетный срок произведен на постоянно проживающее население по норме 100 мест на 1 тыс.</w:t>
      </w:r>
      <w:r w:rsidR="00C769A0">
        <w:rPr>
          <w:rFonts w:eastAsia="Calibri"/>
          <w:szCs w:val="28"/>
          <w:lang w:eastAsia="en-US"/>
        </w:rPr>
        <w:t xml:space="preserve"> </w:t>
      </w:r>
      <w:r w:rsidRPr="006B1749">
        <w:rPr>
          <w:rFonts w:eastAsia="Calibri"/>
          <w:szCs w:val="28"/>
          <w:lang w:eastAsia="en-US"/>
        </w:rPr>
        <w:t>человек. По результатам расч</w:t>
      </w:r>
      <w:r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тов проектом принято решение о реконструкции одной средней общеобразовательной организации.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Охват радиусами обслуживания планируемой территории объектов социально-культурного назначения составляет около 90 %.</w:t>
      </w:r>
      <w:r w:rsidRPr="006B1749">
        <w:rPr>
          <w:rFonts w:ascii="Calibri" w:eastAsia="Calibri" w:hAnsi="Calibri"/>
          <w:szCs w:val="28"/>
          <w:lang w:eastAsia="en-US"/>
        </w:rPr>
        <w:t xml:space="preserve"> </w:t>
      </w:r>
      <w:r w:rsidRPr="006B1749">
        <w:rPr>
          <w:rFonts w:eastAsia="Calibri"/>
          <w:szCs w:val="28"/>
          <w:lang w:eastAsia="en-US"/>
        </w:rPr>
        <w:t>При формировании на базе существующих объектов социально-культурного назначения многофункциональных культурно-досуговых комплексов, предоставляющих услуги развлекательного профиля на коммерческой основе, предполагается создавать условия для оказания библиотечных услуг, осуществления самодеятельного творчества.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мкость существующей торговой сети и действующих предприятий общественного питания превышает расчетную. Строительство новых объектов этого назначения проектом не предусмотрено.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мкость действующих предприятий бытового обслуживания превышает расчетную. Радиусы обслуживания предприятий бытового обслуживания покрывают 100 % жилых территорий. Размещение новых предприятий бытового обслуживания проектом не предусмотрено.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Проектные решения проекта планировки направлены на дальнейшее совершенствование благоустройства рекреационных зон.</w:t>
      </w:r>
      <w:r w:rsidRPr="006B1749">
        <w:rPr>
          <w:rFonts w:ascii="Calibri" w:eastAsia="Calibri" w:hAnsi="Calibri"/>
          <w:szCs w:val="28"/>
          <w:lang w:eastAsia="en-US"/>
        </w:rPr>
        <w:t xml:space="preserve"> </w:t>
      </w:r>
      <w:r w:rsidRPr="006B1749">
        <w:rPr>
          <w:rFonts w:eastAsia="Calibri"/>
          <w:szCs w:val="28"/>
          <w:lang w:eastAsia="en-US"/>
        </w:rPr>
        <w:t>Зеленые насаждения планируемой территории дифференцированы по назначению.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В дополнение к озелененным территориям общего пользования предполагается устройство озеленения на участках крупных общественных зданий и сооружений. Уличное озеленение, выполняющее в основном защитную функцию, связывает озелененные территории общего пользования в общую систему озеленения города.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Для внутренних пространств микрорайонов и кварталов предполагаются озелененные территории ограниченного пользования на участках дошкольных образовательных, общеобразовательных организаций и жилых домов. 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</w:p>
    <w:p w:rsidR="005F5CA9" w:rsidRDefault="005F5CA9" w:rsidP="005F5CA9">
      <w:pPr>
        <w:shd w:val="clear" w:color="auto" w:fill="FFFFFF"/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C769A0" w:rsidRDefault="00C769A0" w:rsidP="005F5CA9">
      <w:pPr>
        <w:shd w:val="clear" w:color="auto" w:fill="FFFFFF"/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5F5CA9" w:rsidRDefault="00C769A0" w:rsidP="005F5CA9">
      <w:pPr>
        <w:shd w:val="clear" w:color="auto" w:fill="FFFFFF"/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1.2. </w:t>
      </w:r>
      <w:r w:rsidR="005F5CA9" w:rsidRPr="006B1749">
        <w:rPr>
          <w:b/>
          <w:szCs w:val="28"/>
        </w:rPr>
        <w:t>Размещение объектов капитального стро</w:t>
      </w:r>
      <w:r w:rsidR="005F5CA9">
        <w:rPr>
          <w:b/>
          <w:szCs w:val="28"/>
        </w:rPr>
        <w:t xml:space="preserve">ительства </w:t>
      </w:r>
    </w:p>
    <w:p w:rsidR="005F5CA9" w:rsidRPr="006B1749" w:rsidRDefault="005F5CA9" w:rsidP="005F5CA9">
      <w:pPr>
        <w:shd w:val="clear" w:color="auto" w:fill="FFFFFF"/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федерального значения</w:t>
      </w:r>
    </w:p>
    <w:p w:rsidR="005F5CA9" w:rsidRPr="006B1749" w:rsidRDefault="005F5CA9" w:rsidP="005F5CA9">
      <w:pPr>
        <w:shd w:val="clear" w:color="auto" w:fill="FFFFFF"/>
        <w:spacing w:line="240" w:lineRule="atLeast"/>
        <w:ind w:firstLine="708"/>
        <w:jc w:val="center"/>
        <w:rPr>
          <w:b/>
          <w:szCs w:val="28"/>
        </w:rPr>
      </w:pPr>
    </w:p>
    <w:p w:rsidR="005F5CA9" w:rsidRPr="006B1749" w:rsidRDefault="005F5CA9" w:rsidP="005F5CA9">
      <w:pPr>
        <w:shd w:val="clear" w:color="auto" w:fill="FFFFFF"/>
        <w:spacing w:line="240" w:lineRule="atLeast"/>
        <w:ind w:firstLine="708"/>
        <w:rPr>
          <w:szCs w:val="28"/>
        </w:rPr>
      </w:pPr>
      <w:r w:rsidRPr="006B1749">
        <w:rPr>
          <w:szCs w:val="28"/>
        </w:rPr>
        <w:t xml:space="preserve">В </w:t>
      </w:r>
      <w:proofErr w:type="gramStart"/>
      <w:r w:rsidRPr="006B1749">
        <w:rPr>
          <w:szCs w:val="28"/>
        </w:rPr>
        <w:t>квартале</w:t>
      </w:r>
      <w:proofErr w:type="gramEnd"/>
      <w:r w:rsidRPr="006B1749">
        <w:rPr>
          <w:szCs w:val="28"/>
        </w:rPr>
        <w:t xml:space="preserve"> 013.02.02.01 проектом предусмотрено строительство опорного пункта охраны порядка.</w:t>
      </w:r>
    </w:p>
    <w:p w:rsidR="005F5CA9" w:rsidRPr="006B1749" w:rsidRDefault="005F5CA9" w:rsidP="005F5CA9">
      <w:pPr>
        <w:shd w:val="clear" w:color="auto" w:fill="FFFFFF"/>
        <w:spacing w:line="240" w:lineRule="atLeast"/>
        <w:ind w:firstLine="708"/>
        <w:rPr>
          <w:szCs w:val="28"/>
        </w:rPr>
      </w:pPr>
      <w:r w:rsidRPr="006B1749">
        <w:rPr>
          <w:szCs w:val="28"/>
        </w:rPr>
        <w:t>Существующие объекты предложено сохранить на расч</w:t>
      </w:r>
      <w:r>
        <w:rPr>
          <w:szCs w:val="28"/>
        </w:rPr>
        <w:t>е</w:t>
      </w:r>
      <w:r w:rsidRPr="006B1749">
        <w:rPr>
          <w:szCs w:val="28"/>
        </w:rPr>
        <w:t>тный срок.</w:t>
      </w:r>
    </w:p>
    <w:p w:rsidR="005F5CA9" w:rsidRPr="006B1749" w:rsidRDefault="005F5CA9" w:rsidP="005F5CA9">
      <w:pPr>
        <w:shd w:val="clear" w:color="auto" w:fill="FFFFFF"/>
        <w:spacing w:line="240" w:lineRule="atLeast"/>
        <w:ind w:firstLine="708"/>
        <w:rPr>
          <w:b/>
          <w:szCs w:val="28"/>
        </w:rPr>
      </w:pPr>
    </w:p>
    <w:p w:rsidR="005F5CA9" w:rsidRDefault="00C769A0" w:rsidP="005F5CA9">
      <w:pPr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1.3. </w:t>
      </w:r>
      <w:r w:rsidR="005F5CA9" w:rsidRPr="00FE19E9">
        <w:rPr>
          <w:rFonts w:eastAsia="Calibri"/>
          <w:b/>
          <w:szCs w:val="28"/>
          <w:lang w:eastAsia="en-US"/>
        </w:rPr>
        <w:t xml:space="preserve">Размещение объектов капитального строительства </w:t>
      </w:r>
    </w:p>
    <w:p w:rsidR="005F5CA9" w:rsidRPr="00A62CB1" w:rsidRDefault="005F5CA9" w:rsidP="005F5CA9">
      <w:pPr>
        <w:suppressAutoHyphens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FE19E9">
        <w:rPr>
          <w:rFonts w:eastAsia="Calibri"/>
          <w:b/>
          <w:szCs w:val="28"/>
          <w:lang w:eastAsia="en-US"/>
        </w:rPr>
        <w:t>регионального значения</w:t>
      </w:r>
    </w:p>
    <w:p w:rsidR="005F5CA9" w:rsidRPr="00A62CB1" w:rsidRDefault="005F5CA9" w:rsidP="005F5CA9">
      <w:pPr>
        <w:spacing w:line="240" w:lineRule="atLeast"/>
        <w:ind w:firstLine="708"/>
        <w:jc w:val="center"/>
        <w:rPr>
          <w:rFonts w:eastAsia="Calibri"/>
          <w:szCs w:val="28"/>
          <w:lang w:eastAsia="en-US"/>
        </w:rPr>
      </w:pPr>
    </w:p>
    <w:p w:rsidR="005F5CA9" w:rsidRPr="006B1749" w:rsidRDefault="005F5CA9" w:rsidP="005F5CA9">
      <w:pPr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Проектом планировки на расч</w:t>
      </w:r>
      <w:r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 xml:space="preserve">тный срок в границах проектирования не предусмотрено размещение новых объектов капитального строительства регионального значения. Существующие объекты предложено сохранить. </w:t>
      </w:r>
    </w:p>
    <w:p w:rsidR="005F5CA9" w:rsidRPr="00A62CB1" w:rsidRDefault="005F5CA9" w:rsidP="005F5CA9">
      <w:pPr>
        <w:spacing w:line="240" w:lineRule="atLeast"/>
        <w:ind w:firstLine="708"/>
        <w:jc w:val="center"/>
        <w:rPr>
          <w:rFonts w:eastAsia="Calibri"/>
          <w:szCs w:val="28"/>
          <w:lang w:eastAsia="en-US"/>
        </w:rPr>
      </w:pPr>
    </w:p>
    <w:p w:rsidR="00CF45E6" w:rsidRDefault="00C769A0" w:rsidP="005F5CA9">
      <w:pPr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1.4. </w:t>
      </w:r>
      <w:r w:rsidR="005F5CA9" w:rsidRPr="00A62CB1">
        <w:rPr>
          <w:rFonts w:eastAsia="Calibri"/>
          <w:b/>
          <w:szCs w:val="28"/>
          <w:lang w:eastAsia="en-US"/>
        </w:rPr>
        <w:t xml:space="preserve">Размещение объектов капитального </w:t>
      </w:r>
      <w:r w:rsidR="005F5CA9">
        <w:rPr>
          <w:rFonts w:eastAsia="Calibri"/>
          <w:b/>
          <w:szCs w:val="28"/>
          <w:lang w:eastAsia="en-US"/>
        </w:rPr>
        <w:t xml:space="preserve">строительства </w:t>
      </w:r>
    </w:p>
    <w:p w:rsidR="005F5CA9" w:rsidRPr="00A62CB1" w:rsidRDefault="005F5CA9" w:rsidP="005F5CA9">
      <w:pPr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местного значения</w:t>
      </w:r>
    </w:p>
    <w:p w:rsidR="005F5CA9" w:rsidRPr="00A62CB1" w:rsidRDefault="005F5CA9" w:rsidP="005F5CA9">
      <w:pPr>
        <w:shd w:val="clear" w:color="auto" w:fill="FFFFFF"/>
        <w:spacing w:line="240" w:lineRule="atLeast"/>
        <w:ind w:firstLine="708"/>
        <w:rPr>
          <w:rFonts w:eastAsia="Calibri"/>
          <w:szCs w:val="28"/>
          <w:lang w:eastAsia="en-US"/>
        </w:rPr>
      </w:pPr>
    </w:p>
    <w:p w:rsidR="005F5CA9" w:rsidRPr="00A62CB1" w:rsidRDefault="00C769A0" w:rsidP="005F5CA9">
      <w:pPr>
        <w:shd w:val="clear" w:color="auto" w:fill="FFFFFF"/>
        <w:spacing w:line="240" w:lineRule="atLeast"/>
        <w:ind w:firstLine="708"/>
        <w:rPr>
          <w:rFonts w:eastAsia="Calibri"/>
          <w:szCs w:val="28"/>
          <w:lang w:eastAsia="en-US"/>
        </w:rPr>
      </w:pPr>
      <w:proofErr w:type="gramStart"/>
      <w:r>
        <w:rPr>
          <w:rFonts w:eastAsia="Calibri"/>
          <w:szCs w:val="28"/>
          <w:lang w:eastAsia="en-US"/>
        </w:rPr>
        <w:t xml:space="preserve">В квартале 013.01.02.01 в </w:t>
      </w:r>
      <w:r w:rsidR="005F5CA9" w:rsidRPr="00A62CB1">
        <w:rPr>
          <w:rFonts w:eastAsia="Calibri"/>
          <w:szCs w:val="28"/>
          <w:lang w:eastAsia="en-US"/>
        </w:rPr>
        <w:t xml:space="preserve">2027 году проектом </w:t>
      </w:r>
      <w:r w:rsidR="008B21C0" w:rsidRPr="006B1749">
        <w:rPr>
          <w:rFonts w:eastAsia="Calibri"/>
          <w:szCs w:val="28"/>
          <w:lang w:eastAsia="en-US"/>
        </w:rPr>
        <w:t>планировки</w:t>
      </w:r>
      <w:r w:rsidR="008B21C0" w:rsidRPr="00A62CB1">
        <w:rPr>
          <w:rFonts w:eastAsia="Calibri"/>
          <w:szCs w:val="28"/>
          <w:lang w:eastAsia="en-US"/>
        </w:rPr>
        <w:t xml:space="preserve"> </w:t>
      </w:r>
      <w:r w:rsidR="005F5CA9" w:rsidRPr="00A62CB1">
        <w:rPr>
          <w:rFonts w:eastAsia="Calibri"/>
          <w:szCs w:val="28"/>
          <w:lang w:eastAsia="en-US"/>
        </w:rPr>
        <w:t>предусмотрена реконструкция детского сада № 497 по ул. Железнодорожн</w:t>
      </w:r>
      <w:r w:rsidR="005F5CA9">
        <w:rPr>
          <w:rFonts w:eastAsia="Calibri"/>
          <w:szCs w:val="28"/>
          <w:lang w:eastAsia="en-US"/>
        </w:rPr>
        <w:t>ой</w:t>
      </w:r>
      <w:r w:rsidR="005F5CA9" w:rsidRPr="00A62CB1">
        <w:rPr>
          <w:rFonts w:eastAsia="Calibri"/>
          <w:szCs w:val="28"/>
          <w:lang w:eastAsia="en-US"/>
        </w:rPr>
        <w:t>, 10/1 в Железнодорожном районе на 220 мест в соответствии с Приложением 54 к Перечню мероприятий (инвестиционных проектов) по проектированию, строительству и реконструкции объектов социальной инфраструктуры города Новосибирска, утвержденн</w:t>
      </w:r>
      <w:r w:rsidR="005F5CA9">
        <w:rPr>
          <w:rFonts w:eastAsia="Calibri"/>
          <w:szCs w:val="28"/>
          <w:lang w:eastAsia="en-US"/>
        </w:rPr>
        <w:t>ому</w:t>
      </w:r>
      <w:r w:rsidR="005F5CA9" w:rsidRPr="00A62CB1">
        <w:rPr>
          <w:rFonts w:eastAsia="Calibri"/>
          <w:szCs w:val="28"/>
          <w:lang w:eastAsia="en-US"/>
        </w:rPr>
        <w:t xml:space="preserve"> решением Совета депу</w:t>
      </w:r>
      <w:r w:rsidR="005F5CA9">
        <w:rPr>
          <w:rFonts w:eastAsia="Calibri"/>
          <w:szCs w:val="28"/>
          <w:lang w:eastAsia="en-US"/>
        </w:rPr>
        <w:t xml:space="preserve">татов города Новосибирска от </w:t>
      </w:r>
      <w:r w:rsidR="005F5CA9" w:rsidRPr="00A62CB1">
        <w:rPr>
          <w:rFonts w:eastAsia="Calibri"/>
          <w:szCs w:val="28"/>
          <w:lang w:eastAsia="en-US"/>
        </w:rPr>
        <w:t>21.12.2016 № 329</w:t>
      </w:r>
      <w:r w:rsidR="005F5CA9">
        <w:rPr>
          <w:rFonts w:eastAsia="Calibri"/>
          <w:szCs w:val="28"/>
          <w:lang w:eastAsia="en-US"/>
        </w:rPr>
        <w:t xml:space="preserve"> (далее – Перечень мероприятий (инвестиционных </w:t>
      </w:r>
      <w:r w:rsidR="005F5CA9" w:rsidRPr="00A62CB1">
        <w:rPr>
          <w:rFonts w:eastAsia="Calibri"/>
          <w:szCs w:val="28"/>
          <w:lang w:eastAsia="en-US"/>
        </w:rPr>
        <w:t>проектов)</w:t>
      </w:r>
      <w:r w:rsidR="005F5CA9" w:rsidRPr="00053F4F">
        <w:rPr>
          <w:rFonts w:eastAsia="Calibri"/>
          <w:szCs w:val="28"/>
          <w:lang w:eastAsia="en-US"/>
        </w:rPr>
        <w:t xml:space="preserve"> </w:t>
      </w:r>
      <w:r w:rsidR="005F5CA9" w:rsidRPr="00A62CB1">
        <w:rPr>
          <w:rFonts w:eastAsia="Calibri"/>
          <w:szCs w:val="28"/>
          <w:lang w:eastAsia="en-US"/>
        </w:rPr>
        <w:t>по проектированию</w:t>
      </w:r>
      <w:proofErr w:type="gramEnd"/>
      <w:r w:rsidR="005F5CA9" w:rsidRPr="00A62CB1">
        <w:rPr>
          <w:rFonts w:eastAsia="Calibri"/>
          <w:szCs w:val="28"/>
          <w:lang w:eastAsia="en-US"/>
        </w:rPr>
        <w:t>, строительству и реконструкции объектов социальной инфраструктуры города Новосибирска</w:t>
      </w:r>
      <w:r w:rsidR="005F5CA9">
        <w:rPr>
          <w:rFonts w:eastAsia="Calibri"/>
          <w:szCs w:val="28"/>
          <w:lang w:eastAsia="en-US"/>
        </w:rPr>
        <w:t>).</w:t>
      </w:r>
      <w:r w:rsidR="005F5CA9" w:rsidRPr="00A62CB1">
        <w:rPr>
          <w:rFonts w:eastAsia="Calibri"/>
          <w:szCs w:val="28"/>
          <w:lang w:eastAsia="en-US"/>
        </w:rPr>
        <w:t xml:space="preserve"> </w:t>
      </w:r>
    </w:p>
    <w:p w:rsidR="005F5CA9" w:rsidRPr="006B1749" w:rsidRDefault="005F5CA9" w:rsidP="005F5CA9">
      <w:pPr>
        <w:shd w:val="clear" w:color="auto" w:fill="FFFFFF"/>
        <w:spacing w:line="240" w:lineRule="atLeast"/>
        <w:ind w:firstLine="708"/>
        <w:rPr>
          <w:szCs w:val="28"/>
        </w:rPr>
      </w:pPr>
      <w:r w:rsidRPr="00A62CB1">
        <w:rPr>
          <w:rFonts w:eastAsia="Calibri"/>
          <w:szCs w:val="28"/>
          <w:lang w:eastAsia="en-US"/>
        </w:rPr>
        <w:t xml:space="preserve">В </w:t>
      </w:r>
      <w:proofErr w:type="gramStart"/>
      <w:r w:rsidRPr="00A62CB1">
        <w:rPr>
          <w:rFonts w:eastAsia="Calibri"/>
          <w:szCs w:val="28"/>
          <w:lang w:eastAsia="en-US"/>
        </w:rPr>
        <w:t>квартале</w:t>
      </w:r>
      <w:proofErr w:type="gramEnd"/>
      <w:r w:rsidRPr="00A62CB1">
        <w:rPr>
          <w:rFonts w:eastAsia="Calibri"/>
          <w:szCs w:val="28"/>
          <w:lang w:eastAsia="en-US"/>
        </w:rPr>
        <w:t xml:space="preserve"> 013.03.01.01 в 2030 году проектом </w:t>
      </w:r>
      <w:r w:rsidR="008B21C0" w:rsidRPr="006B1749">
        <w:rPr>
          <w:rFonts w:eastAsia="Calibri"/>
          <w:szCs w:val="28"/>
          <w:lang w:eastAsia="en-US"/>
        </w:rPr>
        <w:t>планировки</w:t>
      </w:r>
      <w:r w:rsidR="008B21C0" w:rsidRPr="00A62CB1">
        <w:rPr>
          <w:rFonts w:eastAsia="Calibri"/>
          <w:szCs w:val="28"/>
          <w:lang w:eastAsia="en-US"/>
        </w:rPr>
        <w:t xml:space="preserve"> </w:t>
      </w:r>
      <w:r w:rsidRPr="00A62CB1">
        <w:rPr>
          <w:rFonts w:eastAsia="Calibri"/>
          <w:szCs w:val="28"/>
          <w:lang w:eastAsia="en-US"/>
        </w:rPr>
        <w:t>предусмотрена реконструкция детского сада № 414 по ул. Челюскинцев, 18а в Железнодорожном районе на 340</w:t>
      </w:r>
      <w:r w:rsidR="008B21C0">
        <w:rPr>
          <w:rFonts w:eastAsia="Calibri"/>
          <w:szCs w:val="28"/>
          <w:lang w:eastAsia="en-US"/>
        </w:rPr>
        <w:t> </w:t>
      </w:r>
      <w:r w:rsidRPr="00A62CB1">
        <w:rPr>
          <w:rFonts w:eastAsia="Calibri"/>
          <w:szCs w:val="28"/>
          <w:lang w:eastAsia="en-US"/>
        </w:rPr>
        <w:t>мест в соответствии с Приложением 79 к Перечню мероприятий (инвестиционных проектов) по проектированию, строительству и реконструкции объектов социаль</w:t>
      </w:r>
      <w:r w:rsidRPr="006B1749">
        <w:rPr>
          <w:szCs w:val="28"/>
        </w:rPr>
        <w:t>ной инфраструктуры города Новосибирска.</w:t>
      </w:r>
    </w:p>
    <w:p w:rsidR="005F5CA9" w:rsidRPr="006B1749" w:rsidRDefault="008B21C0" w:rsidP="005F5CA9">
      <w:pPr>
        <w:shd w:val="clear" w:color="auto" w:fill="FFFFFF"/>
        <w:spacing w:line="240" w:lineRule="atLeast"/>
        <w:ind w:firstLine="708"/>
        <w:rPr>
          <w:color w:val="000000"/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квартале</w:t>
      </w:r>
      <w:proofErr w:type="gramEnd"/>
      <w:r>
        <w:rPr>
          <w:szCs w:val="28"/>
        </w:rPr>
        <w:t xml:space="preserve"> 013.01.02.01 в</w:t>
      </w:r>
      <w:r w:rsidR="005F5CA9" w:rsidRPr="006B1749">
        <w:rPr>
          <w:szCs w:val="28"/>
        </w:rPr>
        <w:t xml:space="preserve"> 2029 году проектом </w:t>
      </w:r>
      <w:r w:rsidRPr="006B1749">
        <w:rPr>
          <w:rFonts w:eastAsia="Calibri"/>
          <w:szCs w:val="28"/>
          <w:lang w:eastAsia="en-US"/>
        </w:rPr>
        <w:t>планировки</w:t>
      </w:r>
      <w:r w:rsidRPr="006B1749">
        <w:rPr>
          <w:szCs w:val="28"/>
        </w:rPr>
        <w:t xml:space="preserve"> </w:t>
      </w:r>
      <w:r w:rsidR="005F5CA9" w:rsidRPr="006B1749">
        <w:rPr>
          <w:szCs w:val="28"/>
        </w:rPr>
        <w:t>предусмотрена реконструкция лицея № 9 по ул. 1905 года, 41 в Железнодорожном районе на 1100</w:t>
      </w:r>
      <w:r>
        <w:rPr>
          <w:szCs w:val="28"/>
        </w:rPr>
        <w:t> </w:t>
      </w:r>
      <w:r w:rsidR="005F5CA9" w:rsidRPr="006B1749">
        <w:rPr>
          <w:szCs w:val="28"/>
        </w:rPr>
        <w:t xml:space="preserve">мест в соответствии с Приложением </w:t>
      </w:r>
      <w:r w:rsidR="005F5CA9" w:rsidRPr="006B1749">
        <w:rPr>
          <w:color w:val="000000"/>
          <w:szCs w:val="28"/>
        </w:rPr>
        <w:t>145</w:t>
      </w:r>
      <w:r w:rsidR="005F5CA9" w:rsidRPr="006B1749">
        <w:rPr>
          <w:sz w:val="24"/>
          <w:szCs w:val="28"/>
        </w:rPr>
        <w:t xml:space="preserve"> </w:t>
      </w:r>
      <w:r w:rsidR="005F5CA9" w:rsidRPr="006B1749">
        <w:rPr>
          <w:szCs w:val="28"/>
        </w:rPr>
        <w:t>к Перечню мероприятий (инвестиционных проектов) по проектированию, строительству и реконструкции объектов социальной инфраструктуры города Новосибирска</w:t>
      </w:r>
      <w:r w:rsidR="005F5CA9" w:rsidRPr="006B1749">
        <w:rPr>
          <w:color w:val="000000"/>
          <w:szCs w:val="28"/>
        </w:rPr>
        <w:t>.</w:t>
      </w:r>
    </w:p>
    <w:p w:rsidR="005F5CA9" w:rsidRPr="006B1749" w:rsidRDefault="005F5CA9" w:rsidP="005F5CA9">
      <w:pPr>
        <w:widowControl w:val="0"/>
        <w:spacing w:line="240" w:lineRule="atLeast"/>
        <w:ind w:firstLine="708"/>
        <w:rPr>
          <w:szCs w:val="28"/>
        </w:rPr>
      </w:pPr>
      <w:r w:rsidRPr="006B1749">
        <w:rPr>
          <w:szCs w:val="28"/>
        </w:rPr>
        <w:t xml:space="preserve">В </w:t>
      </w:r>
      <w:proofErr w:type="gramStart"/>
      <w:r w:rsidRPr="006B1749">
        <w:rPr>
          <w:szCs w:val="28"/>
        </w:rPr>
        <w:t>квартале</w:t>
      </w:r>
      <w:proofErr w:type="gramEnd"/>
      <w:r w:rsidRPr="006B1749">
        <w:rPr>
          <w:szCs w:val="28"/>
        </w:rPr>
        <w:t xml:space="preserve"> 013.02.02.01 проектом </w:t>
      </w:r>
      <w:r w:rsidR="008B21C0" w:rsidRPr="006B1749">
        <w:rPr>
          <w:rFonts w:eastAsia="Calibri"/>
          <w:szCs w:val="28"/>
          <w:lang w:eastAsia="en-US"/>
        </w:rPr>
        <w:t>планировки</w:t>
      </w:r>
      <w:r w:rsidR="008B21C0" w:rsidRPr="006B1749">
        <w:rPr>
          <w:szCs w:val="28"/>
        </w:rPr>
        <w:t xml:space="preserve"> </w:t>
      </w:r>
      <w:r w:rsidRPr="006B1749">
        <w:rPr>
          <w:szCs w:val="28"/>
        </w:rPr>
        <w:t>предусмотрено строительство встроенно-пристроенного детского сада.</w:t>
      </w:r>
    </w:p>
    <w:p w:rsidR="005F5CA9" w:rsidRPr="006B1749" w:rsidRDefault="005F5CA9" w:rsidP="005F5CA9">
      <w:pPr>
        <w:shd w:val="clear" w:color="auto" w:fill="FFFFFF"/>
        <w:spacing w:line="240" w:lineRule="atLeast"/>
        <w:ind w:firstLine="708"/>
        <w:rPr>
          <w:szCs w:val="28"/>
        </w:rPr>
      </w:pPr>
      <w:r w:rsidRPr="006B1749">
        <w:rPr>
          <w:szCs w:val="28"/>
        </w:rPr>
        <w:t>Существующие объекты предложено сохранить на расч</w:t>
      </w:r>
      <w:r>
        <w:rPr>
          <w:szCs w:val="28"/>
        </w:rPr>
        <w:t>е</w:t>
      </w:r>
      <w:r w:rsidRPr="006B1749">
        <w:rPr>
          <w:szCs w:val="28"/>
        </w:rPr>
        <w:t>тный срок.</w:t>
      </w:r>
    </w:p>
    <w:p w:rsidR="005F5CA9" w:rsidRPr="006B1749" w:rsidRDefault="005F5CA9" w:rsidP="005F5CA9">
      <w:pPr>
        <w:widowControl w:val="0"/>
        <w:spacing w:line="240" w:lineRule="atLeast"/>
        <w:ind w:firstLine="708"/>
        <w:jc w:val="center"/>
        <w:rPr>
          <w:rFonts w:eastAsia="Calibri"/>
          <w:b/>
          <w:szCs w:val="28"/>
          <w:lang w:eastAsia="en-US"/>
        </w:rPr>
      </w:pPr>
    </w:p>
    <w:p w:rsidR="005F5CA9" w:rsidRPr="006B1749" w:rsidRDefault="008B21C0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2. </w:t>
      </w:r>
      <w:r w:rsidR="005F5CA9" w:rsidRPr="006B1749">
        <w:rPr>
          <w:rFonts w:eastAsia="Calibri"/>
          <w:b/>
          <w:szCs w:val="28"/>
          <w:lang w:eastAsia="en-US"/>
        </w:rPr>
        <w:t>Развитие сис</w:t>
      </w:r>
      <w:r w:rsidR="005F5CA9">
        <w:rPr>
          <w:rFonts w:eastAsia="Calibri"/>
          <w:b/>
          <w:szCs w:val="28"/>
          <w:lang w:eastAsia="en-US"/>
        </w:rPr>
        <w:t>темы транспортного обслуживания</w:t>
      </w:r>
    </w:p>
    <w:p w:rsidR="005F5CA9" w:rsidRPr="006B1749" w:rsidRDefault="005F5CA9" w:rsidP="005F5CA9">
      <w:pPr>
        <w:widowControl w:val="0"/>
        <w:spacing w:line="240" w:lineRule="atLeast"/>
        <w:ind w:firstLine="708"/>
        <w:jc w:val="center"/>
        <w:rPr>
          <w:rFonts w:eastAsia="Calibri"/>
          <w:b/>
          <w:szCs w:val="28"/>
          <w:lang w:eastAsia="en-US"/>
        </w:rPr>
      </w:pPr>
    </w:p>
    <w:p w:rsidR="005F5CA9" w:rsidRPr="006B1749" w:rsidRDefault="005F5CA9" w:rsidP="00CF45E6">
      <w:pPr>
        <w:widowControl w:val="0"/>
        <w:spacing w:line="240" w:lineRule="atLeast"/>
        <w:rPr>
          <w:rFonts w:eastAsia="Calibri"/>
          <w:bCs/>
          <w:szCs w:val="28"/>
          <w:lang w:eastAsia="en-US"/>
        </w:rPr>
      </w:pPr>
      <w:r w:rsidRPr="006B1749">
        <w:rPr>
          <w:rFonts w:eastAsia="Calibri"/>
          <w:bCs/>
          <w:iCs/>
          <w:szCs w:val="28"/>
          <w:lang w:eastAsia="en-US"/>
        </w:rPr>
        <w:t xml:space="preserve">Улично-дорожная сеть планируемой территории проектировалась с учетом максимально возможного сохранения сложившейся системы улиц и дорог, застройки в соответствии с Генеральным планом города Новосибирска и </w:t>
      </w:r>
      <w:r w:rsidRPr="006B1749">
        <w:rPr>
          <w:rFonts w:eastAsia="Calibri"/>
          <w:szCs w:val="28"/>
          <w:lang w:eastAsia="en-US"/>
        </w:rPr>
        <w:t>Местными нормативами градостроительного проектирования города Новосибирска, утвержденными решением Совета депутатов города Новосибирска от 02.12.2015 № 96</w:t>
      </w:r>
      <w:r w:rsidRPr="006B1749">
        <w:rPr>
          <w:rFonts w:eastAsia="Calibri"/>
          <w:bCs/>
          <w:iCs/>
          <w:szCs w:val="28"/>
          <w:lang w:eastAsia="en-US"/>
        </w:rPr>
        <w:t>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Пешеходное движение будет осуществляться по всем улицам и дорогам, по тротуарам.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Сложившаяся структура общественного транспорта сохраняется. Маршруты автобуса рекомендуется пропускать почти по всем магистральным улицам планируемой территории.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Проектом планировки предусмотрено дальнейшее развитие </w:t>
      </w:r>
      <w:r>
        <w:rPr>
          <w:rFonts w:eastAsia="Calibri"/>
          <w:szCs w:val="28"/>
          <w:lang w:eastAsia="en-US"/>
        </w:rPr>
        <w:t>т</w:t>
      </w:r>
      <w:r w:rsidRPr="006B1749">
        <w:rPr>
          <w:rFonts w:eastAsia="Calibri"/>
          <w:szCs w:val="28"/>
          <w:lang w:eastAsia="en-US"/>
        </w:rPr>
        <w:t>ранспортно-пересадочного узла</w:t>
      </w:r>
      <w:r>
        <w:rPr>
          <w:rFonts w:eastAsia="Calibri"/>
          <w:szCs w:val="28"/>
          <w:lang w:eastAsia="en-US"/>
        </w:rPr>
        <w:t>:</w:t>
      </w:r>
      <w:r w:rsidRPr="006B1749">
        <w:rPr>
          <w:rFonts w:eastAsia="Calibri"/>
          <w:szCs w:val="28"/>
          <w:lang w:eastAsia="en-US"/>
        </w:rPr>
        <w:t xml:space="preserve"> в районе вокзала «Новосибирск-Главный» </w:t>
      </w:r>
      <w:r w:rsidR="00862A3A">
        <w:rPr>
          <w:rFonts w:eastAsia="Calibri"/>
          <w:szCs w:val="28"/>
          <w:lang w:eastAsia="en-US"/>
        </w:rPr>
        <w:t>он будет включать</w:t>
      </w:r>
      <w:r w:rsidRPr="006B1749">
        <w:rPr>
          <w:rFonts w:eastAsia="Calibri"/>
          <w:szCs w:val="28"/>
          <w:lang w:eastAsia="en-US"/>
        </w:rPr>
        <w:t xml:space="preserve"> в себя железнодорожный вокзал «Новосибирск-Главный» (конечный и промежуточный пункт остановки международного, междугородного и пригородного железнодорожного транспорта), станцию метрополитена Площадь Гарина-Михай</w:t>
      </w:r>
      <w:r w:rsidR="00862A3A">
        <w:rPr>
          <w:rFonts w:eastAsia="Calibri"/>
          <w:szCs w:val="28"/>
          <w:lang w:eastAsia="en-US"/>
        </w:rPr>
        <w:t>-</w:t>
      </w:r>
      <w:r w:rsidRPr="006B1749">
        <w:rPr>
          <w:rFonts w:eastAsia="Calibri"/>
          <w:szCs w:val="28"/>
          <w:lang w:eastAsia="en-US"/>
        </w:rPr>
        <w:t>ловского, конечные и промежуточные остановочные пункты пригородного и городского автобуса, городского троллейбуса, такси и маршрутного такси. Транспортно-пересадочный узел предполагает строительство перехватывающих стоянок автомобильного транспорта общего использования.</w:t>
      </w:r>
    </w:p>
    <w:p w:rsidR="005F5CA9" w:rsidRPr="006B1749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</w:p>
    <w:p w:rsidR="005F5CA9" w:rsidRPr="006B1749" w:rsidRDefault="009F33DA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3. </w:t>
      </w:r>
      <w:r w:rsidR="005F5CA9" w:rsidRPr="006B1749">
        <w:rPr>
          <w:rFonts w:eastAsia="Calibri"/>
          <w:b/>
          <w:szCs w:val="28"/>
          <w:lang w:eastAsia="en-US"/>
        </w:rPr>
        <w:t>Развитие системы инженерного</w:t>
      </w:r>
      <w:r w:rsidR="005F5CA9">
        <w:rPr>
          <w:rFonts w:eastAsia="Calibri"/>
          <w:b/>
          <w:szCs w:val="28"/>
          <w:lang w:eastAsia="en-US"/>
        </w:rPr>
        <w:t xml:space="preserve"> обеспечения</w:t>
      </w:r>
    </w:p>
    <w:p w:rsidR="005F5CA9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5F5CA9" w:rsidRPr="006B1749" w:rsidRDefault="009F33DA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3.1. </w:t>
      </w:r>
      <w:r w:rsidR="005F5CA9">
        <w:rPr>
          <w:rFonts w:eastAsia="Calibri"/>
          <w:b/>
          <w:szCs w:val="28"/>
          <w:lang w:eastAsia="en-US"/>
        </w:rPr>
        <w:t>Водоснабжение</w:t>
      </w:r>
    </w:p>
    <w:p w:rsidR="005F5CA9" w:rsidRPr="006B1749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5F5CA9" w:rsidRPr="006B1749" w:rsidRDefault="005F5CA9" w:rsidP="005F5CA9">
      <w:pPr>
        <w:widowControl w:val="0"/>
        <w:spacing w:line="240" w:lineRule="atLeast"/>
        <w:ind w:firstLine="708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Проектом планировки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 с заменой труб на больший диаметр там, где это необходимо.</w:t>
      </w:r>
    </w:p>
    <w:p w:rsidR="005F5CA9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5F5CA9" w:rsidRPr="006B1749" w:rsidRDefault="009F33DA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3.2. </w:t>
      </w:r>
      <w:r w:rsidR="005F5CA9">
        <w:rPr>
          <w:rFonts w:eastAsia="Calibri"/>
          <w:b/>
          <w:szCs w:val="28"/>
          <w:lang w:eastAsia="en-US"/>
        </w:rPr>
        <w:t>Водоотведение</w:t>
      </w:r>
    </w:p>
    <w:p w:rsidR="005F5CA9" w:rsidRPr="00E248AE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 w:val="20"/>
          <w:lang w:eastAsia="en-US"/>
        </w:rPr>
      </w:pPr>
    </w:p>
    <w:p w:rsidR="005F5CA9" w:rsidRPr="006B1749" w:rsidRDefault="005F5CA9" w:rsidP="005F5CA9">
      <w:pPr>
        <w:widowControl w:val="0"/>
        <w:spacing w:line="240" w:lineRule="atLeast"/>
        <w:ind w:firstLine="708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Нормы водоотведения бытовых сточных вод приняты по СП 32.13330.2012 «Свод правил. Канализация. Наружные сети и сооружения. Актуализированная редакция СНиП 2.04.03-85» и соответствуют нормам водопотребления.</w:t>
      </w:r>
    </w:p>
    <w:p w:rsidR="005F5CA9" w:rsidRPr="006B1749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5F5CA9" w:rsidRPr="006B1749" w:rsidRDefault="009F33DA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3.3. </w:t>
      </w:r>
      <w:r w:rsidR="005F5CA9" w:rsidRPr="006B1749">
        <w:rPr>
          <w:rFonts w:eastAsia="Calibri"/>
          <w:b/>
          <w:szCs w:val="28"/>
          <w:lang w:eastAsia="en-US"/>
        </w:rPr>
        <w:t>Дождевая канализация</w:t>
      </w:r>
    </w:p>
    <w:p w:rsidR="005F5CA9" w:rsidRPr="006B1749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5F5CA9" w:rsidRPr="006B1749" w:rsidRDefault="005F5CA9" w:rsidP="005F5CA9">
      <w:pPr>
        <w:widowControl w:val="0"/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Проектом планировки предусматривается дальнейшее развитие дождевой канализации, при этом намечается максимальное использование существующих сетей с заменой труб на больший диаметр там, где это необходимо.</w:t>
      </w:r>
    </w:p>
    <w:p w:rsidR="005F5CA9" w:rsidRPr="006B1749" w:rsidRDefault="005F5CA9" w:rsidP="005F5CA9">
      <w:pPr>
        <w:spacing w:line="240" w:lineRule="atLeast"/>
        <w:rPr>
          <w:rFonts w:eastAsia="Calibri"/>
          <w:bCs/>
          <w:szCs w:val="28"/>
          <w:lang w:eastAsia="en-US"/>
        </w:rPr>
      </w:pPr>
      <w:r w:rsidRPr="006B1749">
        <w:rPr>
          <w:rFonts w:eastAsia="Calibri"/>
          <w:bCs/>
          <w:szCs w:val="28"/>
          <w:lang w:eastAsia="en-US"/>
        </w:rPr>
        <w:t xml:space="preserve">Перед сбросом в реку Обь загрязненная часть стока поступает на очистные сооружения. </w:t>
      </w:r>
    </w:p>
    <w:p w:rsidR="005F5CA9" w:rsidRPr="00E248AE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 w:val="20"/>
          <w:lang w:eastAsia="en-US"/>
        </w:rPr>
      </w:pPr>
    </w:p>
    <w:p w:rsidR="005F5CA9" w:rsidRPr="006B1749" w:rsidRDefault="009F33DA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3.4. </w:t>
      </w:r>
      <w:r w:rsidR="005F5CA9" w:rsidRPr="006B1749">
        <w:rPr>
          <w:rFonts w:eastAsia="Calibri"/>
          <w:b/>
          <w:szCs w:val="28"/>
          <w:lang w:eastAsia="en-US"/>
        </w:rPr>
        <w:t>Теплоснабжение</w:t>
      </w:r>
    </w:p>
    <w:p w:rsidR="005F5CA9" w:rsidRPr="00E248AE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5F5CA9" w:rsidRPr="006B1749" w:rsidRDefault="005F5CA9" w:rsidP="005F5CA9">
      <w:pPr>
        <w:widowControl w:val="0"/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В связи с увеличением тепловой нагрузки и износом основных сре</w:t>
      </w:r>
      <w:proofErr w:type="gramStart"/>
      <w:r w:rsidRPr="006B1749">
        <w:rPr>
          <w:rFonts w:eastAsia="Calibri"/>
          <w:szCs w:val="28"/>
          <w:lang w:eastAsia="en-US"/>
        </w:rPr>
        <w:t>дств пр</w:t>
      </w:r>
      <w:proofErr w:type="gramEnd"/>
      <w:r w:rsidRPr="006B1749">
        <w:rPr>
          <w:rFonts w:eastAsia="Calibri"/>
          <w:szCs w:val="28"/>
          <w:lang w:eastAsia="en-US"/>
        </w:rPr>
        <w:t xml:space="preserve">оектом </w:t>
      </w:r>
      <w:r w:rsidR="009F33DA" w:rsidRPr="006B1749">
        <w:rPr>
          <w:rFonts w:eastAsia="Calibri"/>
          <w:szCs w:val="28"/>
          <w:lang w:eastAsia="en-US"/>
        </w:rPr>
        <w:t xml:space="preserve">планировки </w:t>
      </w:r>
      <w:r w:rsidRPr="006B1749">
        <w:rPr>
          <w:rFonts w:eastAsia="Calibri"/>
          <w:szCs w:val="28"/>
          <w:lang w:eastAsia="en-US"/>
        </w:rPr>
        <w:t>предусмотрено развитие магистральных тепловых сетей, работы по реконструкции центральных тепловых пунктов (далее – ЦТП) для обеспечения надежности теплоснабжения и подключения дополнительных потребителей.</w:t>
      </w:r>
    </w:p>
    <w:p w:rsidR="005F5CA9" w:rsidRPr="006B1749" w:rsidRDefault="005F5CA9" w:rsidP="005F5CA9">
      <w:pPr>
        <w:widowControl w:val="0"/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В существующих ЦТП и индивидуальных тепловых </w:t>
      </w:r>
      <w:proofErr w:type="gramStart"/>
      <w:r w:rsidRPr="006B1749">
        <w:rPr>
          <w:rFonts w:eastAsia="Calibri"/>
          <w:szCs w:val="28"/>
          <w:lang w:eastAsia="en-US"/>
        </w:rPr>
        <w:t>пункт</w:t>
      </w:r>
      <w:r w:rsidR="009F33DA">
        <w:rPr>
          <w:rFonts w:eastAsia="Calibri"/>
          <w:szCs w:val="28"/>
          <w:lang w:eastAsia="en-US"/>
        </w:rPr>
        <w:t>ах</w:t>
      </w:r>
      <w:proofErr w:type="gramEnd"/>
      <w:r w:rsidRPr="006B1749">
        <w:rPr>
          <w:rFonts w:eastAsia="Calibri"/>
          <w:szCs w:val="28"/>
          <w:lang w:eastAsia="en-US"/>
        </w:rPr>
        <w:t xml:space="preserve"> (далее – ИТП) на расчетный срок строительства предлагается установить современное энергосберегающее оборудование (пластинчатые подогреватели, экономичное насосное оборудование, приборы автоматизации, контроля и учета тепловой энергии). Оснащение потребителей </w:t>
      </w:r>
      <w:proofErr w:type="gramStart"/>
      <w:r w:rsidRPr="006B1749">
        <w:rPr>
          <w:rFonts w:eastAsia="Calibri"/>
          <w:szCs w:val="28"/>
          <w:lang w:eastAsia="en-US"/>
        </w:rPr>
        <w:t>регулируемыми</w:t>
      </w:r>
      <w:proofErr w:type="gramEnd"/>
      <w:r w:rsidRPr="006B1749">
        <w:rPr>
          <w:rFonts w:eastAsia="Calibri"/>
          <w:szCs w:val="28"/>
          <w:lang w:eastAsia="en-US"/>
        </w:rPr>
        <w:t xml:space="preserve"> ИТП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5F5CA9" w:rsidRPr="006B1749" w:rsidRDefault="005F5CA9" w:rsidP="005F5CA9">
      <w:pPr>
        <w:widowControl w:val="0"/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На последующих стадиях проектирования предполагается разработка в дополнение к существующим сетям внеплощадочных и распределительных теплосетей к новым объектам капитального строительства.</w:t>
      </w:r>
    </w:p>
    <w:p w:rsidR="005F5CA9" w:rsidRPr="00CF45E6" w:rsidRDefault="005F5CA9" w:rsidP="005F5CA9">
      <w:pPr>
        <w:widowControl w:val="0"/>
        <w:spacing w:line="240" w:lineRule="atLeast"/>
        <w:ind w:firstLine="708"/>
        <w:rPr>
          <w:rFonts w:eastAsia="Calibri"/>
          <w:b/>
          <w:szCs w:val="28"/>
          <w:lang w:eastAsia="en-US"/>
        </w:rPr>
      </w:pPr>
    </w:p>
    <w:p w:rsidR="005F5CA9" w:rsidRPr="00CF45E6" w:rsidRDefault="009F33DA" w:rsidP="005F5CA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CF45E6">
        <w:rPr>
          <w:rFonts w:eastAsia="Calibri"/>
          <w:b/>
          <w:szCs w:val="28"/>
          <w:lang w:eastAsia="en-US"/>
        </w:rPr>
        <w:t>3.5. </w:t>
      </w:r>
      <w:r w:rsidR="005F5CA9" w:rsidRPr="00CF45E6">
        <w:rPr>
          <w:rFonts w:eastAsia="Calibri"/>
          <w:b/>
          <w:szCs w:val="28"/>
          <w:lang w:eastAsia="en-US"/>
        </w:rPr>
        <w:t>Газоснабжение</w:t>
      </w:r>
    </w:p>
    <w:p w:rsidR="005F5CA9" w:rsidRPr="00CF45E6" w:rsidRDefault="005F5CA9" w:rsidP="005F5CA9">
      <w:pPr>
        <w:spacing w:line="240" w:lineRule="atLeast"/>
        <w:ind w:firstLine="0"/>
        <w:jc w:val="center"/>
        <w:rPr>
          <w:rFonts w:eastAsia="Calibri"/>
          <w:b/>
          <w:sz w:val="24"/>
          <w:szCs w:val="28"/>
          <w:lang w:eastAsia="en-US"/>
        </w:rPr>
      </w:pPr>
    </w:p>
    <w:p w:rsidR="005F5CA9" w:rsidRPr="00CF45E6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CF45E6">
        <w:rPr>
          <w:rFonts w:eastAsia="Calibri"/>
          <w:szCs w:val="28"/>
          <w:lang w:eastAsia="en-US"/>
        </w:rPr>
        <w:t>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5F5CA9" w:rsidRPr="00CF45E6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</w:p>
    <w:p w:rsidR="005F5CA9" w:rsidRPr="00CF45E6" w:rsidRDefault="009F33DA" w:rsidP="005F5CA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CF45E6">
        <w:rPr>
          <w:rFonts w:eastAsia="Calibri"/>
          <w:b/>
          <w:szCs w:val="28"/>
          <w:lang w:eastAsia="en-US"/>
        </w:rPr>
        <w:t>3.6. </w:t>
      </w:r>
      <w:r w:rsidR="005F5CA9" w:rsidRPr="00CF45E6">
        <w:rPr>
          <w:rFonts w:eastAsia="Calibri"/>
          <w:b/>
          <w:szCs w:val="28"/>
          <w:lang w:eastAsia="en-US"/>
        </w:rPr>
        <w:t>Электроснабжение</w:t>
      </w:r>
    </w:p>
    <w:p w:rsidR="005F5CA9" w:rsidRPr="00CF45E6" w:rsidRDefault="005F5CA9" w:rsidP="005F5CA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5F5CA9" w:rsidRPr="00CF45E6" w:rsidRDefault="005F5CA9" w:rsidP="005F5CA9">
      <w:pPr>
        <w:spacing w:line="240" w:lineRule="atLeast"/>
        <w:ind w:firstLine="708"/>
        <w:rPr>
          <w:rFonts w:eastAsia="Calibri"/>
          <w:szCs w:val="28"/>
          <w:lang w:eastAsia="en-US"/>
        </w:rPr>
      </w:pPr>
      <w:r w:rsidRPr="00CF45E6">
        <w:rPr>
          <w:rFonts w:eastAsia="Calibri"/>
          <w:szCs w:val="28"/>
          <w:lang w:eastAsia="en-US"/>
        </w:rPr>
        <w:t>Проектом планировки предусмотрено развитие сети электроснабжения с прокладкой новых кабельных линий и строительством новых и реконструкцией действующих распределительных пунктов и трансформаторных пунктов.</w:t>
      </w:r>
    </w:p>
    <w:p w:rsidR="005F5CA9" w:rsidRPr="00CF45E6" w:rsidRDefault="005F5CA9" w:rsidP="005F5CA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5F5CA9" w:rsidRPr="00CF45E6" w:rsidRDefault="009F33DA" w:rsidP="005F5CA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CF45E6">
        <w:rPr>
          <w:rFonts w:eastAsia="Calibri"/>
          <w:b/>
          <w:szCs w:val="28"/>
          <w:lang w:eastAsia="en-US"/>
        </w:rPr>
        <w:t>3.7. </w:t>
      </w:r>
      <w:r w:rsidR="005F5CA9" w:rsidRPr="00CF45E6">
        <w:rPr>
          <w:rFonts w:eastAsia="Calibri"/>
          <w:b/>
          <w:szCs w:val="28"/>
          <w:lang w:eastAsia="en-US"/>
        </w:rPr>
        <w:t>Средства связи</w:t>
      </w:r>
    </w:p>
    <w:p w:rsidR="005F5CA9" w:rsidRPr="00CF45E6" w:rsidRDefault="005F5CA9" w:rsidP="005F5CA9">
      <w:pPr>
        <w:spacing w:line="240" w:lineRule="atLeast"/>
        <w:ind w:firstLine="0"/>
        <w:jc w:val="center"/>
        <w:rPr>
          <w:rFonts w:eastAsia="Calibri"/>
          <w:b/>
          <w:sz w:val="24"/>
          <w:szCs w:val="28"/>
          <w:lang w:eastAsia="en-US"/>
        </w:rPr>
      </w:pPr>
    </w:p>
    <w:p w:rsidR="005F5CA9" w:rsidRPr="00CF45E6" w:rsidRDefault="005F5CA9" w:rsidP="005F5CA9">
      <w:pPr>
        <w:spacing w:line="240" w:lineRule="atLeast"/>
        <w:rPr>
          <w:rFonts w:ascii="Calibri" w:eastAsia="Calibri" w:hAnsi="Calibri"/>
          <w:szCs w:val="28"/>
          <w:lang w:eastAsia="en-US"/>
        </w:rPr>
      </w:pPr>
      <w:r w:rsidRPr="00CF45E6">
        <w:rPr>
          <w:rFonts w:eastAsia="Calibri"/>
          <w:szCs w:val="28"/>
          <w:lang w:eastAsia="en-US"/>
        </w:rPr>
        <w:t>Емкость телефонной сети жилого сектора согласно нормам проектирования определена с учетом 100 % телефонизации квартир. Необходимое количество телефонов (абонентов) определяется исходя из расчетной численности населения с применением коэффициента семейности (К = 3,5) с учетом телефонов коллективного пользования и административно-бытового назначения.</w:t>
      </w:r>
      <w:r w:rsidRPr="00CF45E6">
        <w:rPr>
          <w:rFonts w:ascii="Calibri" w:eastAsia="Calibri" w:hAnsi="Calibri"/>
          <w:szCs w:val="28"/>
          <w:lang w:eastAsia="en-US"/>
        </w:rPr>
        <w:t xml:space="preserve"> </w:t>
      </w:r>
    </w:p>
    <w:p w:rsidR="005F5CA9" w:rsidRPr="00CF45E6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CF45E6">
        <w:rPr>
          <w:rFonts w:eastAsia="Calibri"/>
          <w:szCs w:val="28"/>
          <w:lang w:eastAsia="en-US"/>
        </w:rPr>
        <w:t>Проектом планировки предлагается расширение телефонной емкости существующих станций.</w:t>
      </w:r>
      <w:r w:rsidRPr="00CF45E6">
        <w:rPr>
          <w:rFonts w:ascii="Calibri" w:eastAsia="Calibri" w:hAnsi="Calibri"/>
          <w:szCs w:val="28"/>
          <w:lang w:eastAsia="en-US"/>
        </w:rPr>
        <w:t xml:space="preserve"> </w:t>
      </w:r>
      <w:r w:rsidRPr="00CF45E6">
        <w:rPr>
          <w:rFonts w:eastAsia="Calibri"/>
          <w:szCs w:val="28"/>
          <w:lang w:eastAsia="en-US"/>
        </w:rPr>
        <w:t xml:space="preserve">В </w:t>
      </w:r>
      <w:proofErr w:type="gramStart"/>
      <w:r w:rsidRPr="00CF45E6">
        <w:rPr>
          <w:rFonts w:eastAsia="Calibri"/>
          <w:szCs w:val="28"/>
          <w:lang w:eastAsia="en-US"/>
        </w:rPr>
        <w:t>соответствии</w:t>
      </w:r>
      <w:proofErr w:type="gramEnd"/>
      <w:r w:rsidRPr="00CF45E6">
        <w:rPr>
          <w:rFonts w:eastAsia="Calibri"/>
          <w:szCs w:val="28"/>
          <w:lang w:eastAsia="en-US"/>
        </w:rPr>
        <w:t xml:space="preserve"> с существующими и расчетными данными предлагается увеличение емкости телефонных станций на существующих площадях. </w:t>
      </w:r>
    </w:p>
    <w:p w:rsidR="005F5CA9" w:rsidRPr="00CF45E6" w:rsidRDefault="005F5CA9" w:rsidP="005F5CA9">
      <w:pPr>
        <w:spacing w:line="240" w:lineRule="atLeast"/>
        <w:rPr>
          <w:rFonts w:ascii="Calibri" w:eastAsia="Calibri" w:hAnsi="Calibri"/>
          <w:szCs w:val="28"/>
          <w:lang w:eastAsia="en-US"/>
        </w:rPr>
      </w:pPr>
      <w:r w:rsidRPr="00CF45E6">
        <w:rPr>
          <w:rFonts w:eastAsia="Calibri"/>
          <w:szCs w:val="28"/>
          <w:lang w:eastAsia="en-US"/>
        </w:rPr>
        <w:t>Расширение площадей обусловлено инвестиционными планами публичного акционерного общества междугородной и международной электрической связи «Ростелеком».</w:t>
      </w:r>
      <w:r w:rsidRPr="00CF45E6">
        <w:rPr>
          <w:rFonts w:ascii="Calibri" w:eastAsia="Calibri" w:hAnsi="Calibri"/>
          <w:szCs w:val="28"/>
          <w:lang w:eastAsia="en-US"/>
        </w:rPr>
        <w:t xml:space="preserve"> </w:t>
      </w:r>
    </w:p>
    <w:p w:rsidR="005F5CA9" w:rsidRPr="00CF45E6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CF45E6">
        <w:rPr>
          <w:rFonts w:eastAsia="Calibri"/>
          <w:szCs w:val="28"/>
          <w:lang w:eastAsia="en-US"/>
        </w:rPr>
        <w:t xml:space="preserve">Строительство магистральной и распределительной сети предлагается выполнить по шкафной системе в кабельной канализации. </w:t>
      </w:r>
    </w:p>
    <w:p w:rsidR="005F5CA9" w:rsidRPr="00CF45E6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  <w:r w:rsidRPr="00CF45E6">
        <w:rPr>
          <w:rFonts w:eastAsia="Calibri"/>
          <w:szCs w:val="28"/>
          <w:lang w:eastAsia="en-US"/>
        </w:rPr>
        <w:t>Для расширения принимаемых абонентом каналов вещания и повышения качества телевизионного вещания предлагается предусмотреть развитие системы кабельного телевидения.</w:t>
      </w:r>
    </w:p>
    <w:p w:rsidR="005F5CA9" w:rsidRPr="00CF45E6" w:rsidRDefault="005F5CA9" w:rsidP="005F5CA9">
      <w:pPr>
        <w:spacing w:line="240" w:lineRule="atLeast"/>
        <w:rPr>
          <w:rFonts w:eastAsia="Calibri"/>
          <w:szCs w:val="28"/>
          <w:lang w:eastAsia="en-US"/>
        </w:rPr>
      </w:pPr>
    </w:p>
    <w:p w:rsidR="005F5CA9" w:rsidRPr="00CF45E6" w:rsidRDefault="009F33DA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CF45E6">
        <w:rPr>
          <w:rFonts w:eastAsia="Calibri"/>
          <w:b/>
          <w:szCs w:val="28"/>
          <w:lang w:eastAsia="en-US"/>
        </w:rPr>
        <w:t>4. </w:t>
      </w:r>
      <w:r w:rsidR="005F5CA9" w:rsidRPr="00CF45E6">
        <w:rPr>
          <w:rFonts w:eastAsia="Calibri"/>
          <w:b/>
          <w:szCs w:val="28"/>
          <w:lang w:eastAsia="en-US"/>
        </w:rPr>
        <w:t xml:space="preserve">Определение многофункциональных зон и планируемого значения их </w:t>
      </w:r>
    </w:p>
    <w:p w:rsidR="005F5CA9" w:rsidRPr="00CF45E6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CF45E6">
        <w:rPr>
          <w:rFonts w:eastAsia="Calibri"/>
          <w:b/>
          <w:szCs w:val="28"/>
          <w:lang w:eastAsia="en-US"/>
        </w:rPr>
        <w:t>в городской застройке</w:t>
      </w:r>
    </w:p>
    <w:p w:rsidR="005F5CA9" w:rsidRPr="00CF45E6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 w:val="24"/>
          <w:szCs w:val="28"/>
          <w:lang w:eastAsia="en-US"/>
        </w:rPr>
      </w:pP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В </w:t>
      </w:r>
      <w:proofErr w:type="gramStart"/>
      <w:r w:rsidRPr="006B1749">
        <w:rPr>
          <w:rFonts w:eastAsia="Calibri"/>
          <w:szCs w:val="28"/>
          <w:lang w:eastAsia="en-US"/>
        </w:rPr>
        <w:t>границах</w:t>
      </w:r>
      <w:proofErr w:type="gramEnd"/>
      <w:r w:rsidRPr="006B1749">
        <w:rPr>
          <w:rFonts w:eastAsia="Calibri"/>
          <w:szCs w:val="28"/>
          <w:lang w:eastAsia="en-US"/>
        </w:rPr>
        <w:t xml:space="preserve"> планируемой территории на расч</w:t>
      </w:r>
      <w:r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тный срок определены следующие зоны размещения объектов капитального строительства:</w:t>
      </w:r>
    </w:p>
    <w:p w:rsidR="005F5CA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объектов культуры и спорта;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163723">
        <w:rPr>
          <w:rFonts w:eastAsia="Calibri"/>
          <w:szCs w:val="28"/>
          <w:lang w:eastAsia="en-US"/>
        </w:rPr>
        <w:t>зона объектов религиозного назначения;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застройки объектами делового, общественного и коммерческого назначения, в том числе многоэтажных жилых домов;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объектов здравоохранения;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специализированной малоэтажной общественной застройки;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специализированной средне- и многоэтажной общественной застройки;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объектов дошкольного, начального общего, основного общего и среднего (полного) общего образования;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застройки жилыми домами смешанной этажности;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зона застройки среднеэтажными жилыми домами (от 5 - 8 этажей, включая </w:t>
      </w:r>
      <w:proofErr w:type="gramStart"/>
      <w:r w:rsidRPr="006B1749">
        <w:rPr>
          <w:rFonts w:eastAsia="Calibri"/>
          <w:szCs w:val="28"/>
          <w:lang w:eastAsia="en-US"/>
        </w:rPr>
        <w:t>мансардный</w:t>
      </w:r>
      <w:proofErr w:type="gramEnd"/>
      <w:r w:rsidRPr="006B1749">
        <w:rPr>
          <w:rFonts w:eastAsia="Calibri"/>
          <w:szCs w:val="28"/>
          <w:lang w:eastAsia="en-US"/>
        </w:rPr>
        <w:t>);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застройки многоэтажными жилыми домами (9 - 13 этажей);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зона застройки многоэтажными жилыми домами повышенной этажности (14 </w:t>
      </w:r>
      <w:r>
        <w:rPr>
          <w:rFonts w:eastAsia="Calibri"/>
          <w:szCs w:val="28"/>
          <w:lang w:eastAsia="en-US"/>
        </w:rPr>
        <w:t>-</w:t>
      </w:r>
      <w:r w:rsidRPr="006B1749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18</w:t>
      </w:r>
      <w:r w:rsidRPr="006B1749">
        <w:rPr>
          <w:rFonts w:eastAsia="Calibri"/>
          <w:szCs w:val="28"/>
          <w:lang w:eastAsia="en-US"/>
        </w:rPr>
        <w:t xml:space="preserve"> этажей);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застройки малоэтажными многоквартирными жилыми домами (до 4</w:t>
      </w:r>
      <w:r w:rsidR="009F33DA">
        <w:rPr>
          <w:rFonts w:eastAsia="Calibri"/>
          <w:szCs w:val="28"/>
          <w:lang w:eastAsia="en-US"/>
        </w:rPr>
        <w:t> </w:t>
      </w:r>
      <w:r w:rsidRPr="006B1749">
        <w:rPr>
          <w:rFonts w:eastAsia="Calibri"/>
          <w:szCs w:val="28"/>
          <w:lang w:eastAsia="en-US"/>
        </w:rPr>
        <w:t xml:space="preserve">этажей, включая </w:t>
      </w:r>
      <w:proofErr w:type="gramStart"/>
      <w:r w:rsidRPr="006B1749">
        <w:rPr>
          <w:rFonts w:eastAsia="Calibri"/>
          <w:szCs w:val="28"/>
          <w:lang w:eastAsia="en-US"/>
        </w:rPr>
        <w:t>мансардный</w:t>
      </w:r>
      <w:proofErr w:type="gramEnd"/>
      <w:r w:rsidRPr="006B1749">
        <w:rPr>
          <w:rFonts w:eastAsia="Calibri"/>
          <w:szCs w:val="28"/>
          <w:lang w:eastAsia="en-US"/>
        </w:rPr>
        <w:t>);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коммунальных и складских объектов;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сооружений и коммуникаций железнодорожного транспорта;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улично-дорожной сети;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объектов инженерной инфраструктуры;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военных и иных режимных объектов и территорий;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стоянок для легковых автомобилей</w:t>
      </w:r>
      <w:r>
        <w:rPr>
          <w:rFonts w:eastAsia="Calibri"/>
          <w:szCs w:val="28"/>
          <w:lang w:eastAsia="en-US"/>
        </w:rPr>
        <w:t>.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Кроме того</w:t>
      </w:r>
      <w:r>
        <w:rPr>
          <w:rFonts w:eastAsia="Calibri"/>
          <w:szCs w:val="28"/>
          <w:lang w:eastAsia="en-US"/>
        </w:rPr>
        <w:t>,</w:t>
      </w:r>
      <w:r w:rsidRPr="006B1749">
        <w:rPr>
          <w:rFonts w:eastAsia="Calibri"/>
          <w:szCs w:val="28"/>
          <w:lang w:eastAsia="en-US"/>
        </w:rPr>
        <w:t xml:space="preserve"> выделены следующие территории озеленения, где размещение объектов капитального строительства проектом не предусмотрено: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парки, скверы, бульвары, иные озелененные территории общего пользования;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озелененные территории ограниченного пользования.</w:t>
      </w: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9F33DA" w:rsidRDefault="009F33DA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5. </w:t>
      </w:r>
      <w:r w:rsidR="005F5CA9" w:rsidRPr="006B1749">
        <w:rPr>
          <w:rFonts w:eastAsia="Calibri"/>
          <w:b/>
          <w:szCs w:val="28"/>
          <w:lang w:eastAsia="en-US"/>
        </w:rPr>
        <w:t xml:space="preserve">Решения в части определения базового баланса </w:t>
      </w:r>
    </w:p>
    <w:p w:rsidR="005F5CA9" w:rsidRPr="006B1749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зонирования территории</w:t>
      </w:r>
    </w:p>
    <w:p w:rsidR="005F5CA9" w:rsidRPr="006B1749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5F5CA9" w:rsidRPr="006B1749" w:rsidRDefault="005F5CA9" w:rsidP="005F5CA9">
      <w:pPr>
        <w:widowControl w:val="0"/>
        <w:tabs>
          <w:tab w:val="num" w:pos="360"/>
        </w:tabs>
        <w:spacing w:line="240" w:lineRule="atLeast"/>
        <w:ind w:firstLine="0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Проектируемый баланс территории на 2030 год представлен в таблице 2.</w:t>
      </w:r>
    </w:p>
    <w:p w:rsidR="005F5CA9" w:rsidRPr="006B1749" w:rsidRDefault="005F5CA9" w:rsidP="005F5CA9">
      <w:pPr>
        <w:widowControl w:val="0"/>
        <w:tabs>
          <w:tab w:val="num" w:pos="360"/>
        </w:tabs>
        <w:spacing w:line="240" w:lineRule="atLeast"/>
        <w:ind w:firstLine="0"/>
        <w:rPr>
          <w:rFonts w:eastAsia="Calibri"/>
          <w:szCs w:val="28"/>
          <w:lang w:eastAsia="en-US"/>
        </w:rPr>
      </w:pPr>
    </w:p>
    <w:p w:rsidR="005F5CA9" w:rsidRPr="006B1749" w:rsidRDefault="005F5CA9" w:rsidP="005F5CA9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Таблица 2</w:t>
      </w:r>
    </w:p>
    <w:p w:rsidR="009F33DA" w:rsidRDefault="009F33DA" w:rsidP="005F5CA9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</w:p>
    <w:p w:rsidR="005F5CA9" w:rsidRPr="006B1749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Проектируемый баланс территории на 2030 год</w:t>
      </w:r>
    </w:p>
    <w:p w:rsidR="005F5CA9" w:rsidRPr="006B1749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2268"/>
        <w:gridCol w:w="2126"/>
      </w:tblGrid>
      <w:tr w:rsidR="005F5CA9" w:rsidRPr="006B1749" w:rsidTr="00862A3A">
        <w:trPr>
          <w:tblHeader/>
        </w:trPr>
        <w:tc>
          <w:tcPr>
            <w:tcW w:w="851" w:type="dxa"/>
            <w:vMerge w:val="restart"/>
          </w:tcPr>
          <w:p w:rsidR="005F5CA9" w:rsidRPr="006B174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№</w:t>
            </w:r>
          </w:p>
          <w:p w:rsidR="005F5CA9" w:rsidRPr="006B174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proofErr w:type="gramStart"/>
            <w:r w:rsidRPr="006B1749">
              <w:rPr>
                <w:rFonts w:eastAsia="Calibri"/>
                <w:szCs w:val="28"/>
                <w:lang w:eastAsia="en-US"/>
              </w:rPr>
              <w:t>п</w:t>
            </w:r>
            <w:proofErr w:type="gramEnd"/>
            <w:r w:rsidRPr="006B1749">
              <w:rPr>
                <w:rFonts w:eastAsia="Calibri"/>
                <w:szCs w:val="28"/>
                <w:lang w:eastAsia="en-US"/>
              </w:rPr>
              <w:t>/п</w:t>
            </w:r>
          </w:p>
        </w:tc>
        <w:tc>
          <w:tcPr>
            <w:tcW w:w="4678" w:type="dxa"/>
            <w:vMerge w:val="restart"/>
          </w:tcPr>
          <w:p w:rsidR="005F5CA9" w:rsidRPr="006B174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Наименование зоны</w:t>
            </w:r>
          </w:p>
        </w:tc>
        <w:tc>
          <w:tcPr>
            <w:tcW w:w="4394" w:type="dxa"/>
            <w:gridSpan w:val="2"/>
          </w:tcPr>
          <w:p w:rsidR="005F5CA9" w:rsidRPr="006B174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Площадь</w:t>
            </w:r>
          </w:p>
        </w:tc>
      </w:tr>
      <w:tr w:rsidR="005F5CA9" w:rsidRPr="006B1749" w:rsidTr="00862A3A">
        <w:trPr>
          <w:tblHeader/>
        </w:trPr>
        <w:tc>
          <w:tcPr>
            <w:tcW w:w="851" w:type="dxa"/>
            <w:vMerge/>
          </w:tcPr>
          <w:p w:rsidR="005F5CA9" w:rsidRPr="006B174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678" w:type="dxa"/>
            <w:vMerge/>
          </w:tcPr>
          <w:p w:rsidR="005F5CA9" w:rsidRPr="006B174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5F5CA9" w:rsidRPr="006B174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2126" w:type="dxa"/>
          </w:tcPr>
          <w:p w:rsidR="005F5CA9" w:rsidRPr="006B174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процент</w:t>
            </w:r>
            <w:r w:rsidR="00862A3A">
              <w:rPr>
                <w:rFonts w:eastAsia="Calibri"/>
                <w:szCs w:val="28"/>
                <w:lang w:eastAsia="en-US"/>
              </w:rPr>
              <w:t xml:space="preserve">ов </w:t>
            </w:r>
          </w:p>
        </w:tc>
      </w:tr>
    </w:tbl>
    <w:p w:rsidR="005F5CA9" w:rsidRPr="006B1749" w:rsidRDefault="005F5CA9" w:rsidP="005F5CA9">
      <w:pPr>
        <w:rPr>
          <w:sz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2268"/>
        <w:gridCol w:w="2126"/>
      </w:tblGrid>
      <w:tr w:rsidR="005F5CA9" w:rsidRPr="006B1749" w:rsidTr="00862A3A">
        <w:trPr>
          <w:tblHeader/>
        </w:trPr>
        <w:tc>
          <w:tcPr>
            <w:tcW w:w="851" w:type="dxa"/>
          </w:tcPr>
          <w:p w:rsidR="005F5CA9" w:rsidRPr="006B174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678" w:type="dxa"/>
          </w:tcPr>
          <w:p w:rsidR="005F5CA9" w:rsidRPr="006B174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2268" w:type="dxa"/>
          </w:tcPr>
          <w:p w:rsidR="005F5CA9" w:rsidRPr="006B1749" w:rsidRDefault="005F5CA9" w:rsidP="009F33DA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2126" w:type="dxa"/>
          </w:tcPr>
          <w:p w:rsidR="005F5CA9" w:rsidRPr="006B1749" w:rsidRDefault="005F5CA9" w:rsidP="009F33DA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11,49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4,99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0,21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0,09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1,37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0,60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религиозного назначения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0,77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0,34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застройки объектами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57,03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24,76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 xml:space="preserve">Зона объектов среднего профессионального и высшего профессионального образования, </w:t>
            </w:r>
            <w:proofErr w:type="gramStart"/>
            <w:r>
              <w:rPr>
                <w:rFonts w:eastAsia="Calibri"/>
                <w:color w:val="000000"/>
                <w:szCs w:val="28"/>
                <w:lang w:eastAsia="en-US"/>
              </w:rPr>
              <w:t>научно-исследова</w:t>
            </w:r>
            <w:r w:rsidR="00CF45E6">
              <w:rPr>
                <w:rFonts w:eastAsia="Calibri"/>
                <w:color w:val="000000"/>
                <w:szCs w:val="28"/>
                <w:lang w:eastAsia="en-US"/>
              </w:rPr>
              <w:t>-тельских</w:t>
            </w:r>
            <w:proofErr w:type="gramEnd"/>
            <w:r w:rsidR="00CF45E6">
              <w:rPr>
                <w:rFonts w:eastAsia="Calibr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Cs w:val="28"/>
                <w:lang w:eastAsia="en-US"/>
              </w:rPr>
              <w:t>учреждений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4,44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1,93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0,84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0,36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8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специализированной малоэтажной общественной застройки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6,63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2,88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9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12,44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5,40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10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7,99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3,47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11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 xml:space="preserve">Зона застройки малоэтажными многоквартирными  жилыми домами (до 4 этажей, включая </w:t>
            </w:r>
            <w:proofErr w:type="gramStart"/>
            <w:r>
              <w:rPr>
                <w:rFonts w:eastAsia="Calibri"/>
                <w:color w:val="000000"/>
                <w:szCs w:val="28"/>
                <w:lang w:eastAsia="en-US"/>
              </w:rPr>
              <w:t>мансардный</w:t>
            </w:r>
            <w:proofErr w:type="gramEnd"/>
            <w:r>
              <w:rPr>
                <w:rFonts w:eastAsia="Calibr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2,04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0,89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12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 xml:space="preserve">Зона застройки среднеэтажными жилыми домами (от 5 - 8 этажей, включая </w:t>
            </w:r>
            <w:proofErr w:type="gramStart"/>
            <w:r>
              <w:rPr>
                <w:rFonts w:eastAsia="Calibri"/>
                <w:color w:val="000000"/>
                <w:szCs w:val="28"/>
                <w:lang w:eastAsia="en-US"/>
              </w:rPr>
              <w:t>мансардный</w:t>
            </w:r>
            <w:proofErr w:type="gramEnd"/>
            <w:r>
              <w:rPr>
                <w:rFonts w:eastAsia="Calibr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17,48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7,59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13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застройки многоэтажными жилыми домами (9 - 13 этажей)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34,39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14,93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14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застройки многоэтажными жилыми домами  повышенной этажности (14 - 18 этажей)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1,26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0,55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15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объектов дошкольного, начального общего, основного  общего и среднего (полного) общего образования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14,85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6,45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16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0,09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0,04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17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1,25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0,54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18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52,82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22,93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19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0,41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0,18</w:t>
            </w:r>
          </w:p>
        </w:tc>
      </w:tr>
      <w:tr w:rsidR="005F5CA9" w:rsidRPr="006B1749" w:rsidTr="00862A3A">
        <w:tc>
          <w:tcPr>
            <w:tcW w:w="851" w:type="dxa"/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20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военных и иных режимных объектов и территорий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1,03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0,45</w:t>
            </w:r>
          </w:p>
        </w:tc>
      </w:tr>
      <w:tr w:rsidR="005F5CA9" w:rsidRPr="006B1749" w:rsidTr="00862A3A">
        <w:tc>
          <w:tcPr>
            <w:tcW w:w="851" w:type="dxa"/>
            <w:tcBorders>
              <w:bottom w:val="single" w:sz="2" w:space="0" w:color="000000"/>
            </w:tcBorders>
          </w:tcPr>
          <w:p w:rsidR="005F5CA9" w:rsidRPr="001F3E6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21</w:t>
            </w:r>
          </w:p>
        </w:tc>
        <w:tc>
          <w:tcPr>
            <w:tcW w:w="4678" w:type="dxa"/>
            <w:vAlign w:val="center"/>
          </w:tcPr>
          <w:p w:rsidR="005F5CA9" w:rsidRDefault="005F5CA9" w:rsidP="00987527">
            <w:pPr>
              <w:ind w:firstLine="0"/>
              <w:rPr>
                <w:color w:val="000000"/>
                <w:szCs w:val="28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1,50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0,65</w:t>
            </w:r>
          </w:p>
        </w:tc>
      </w:tr>
      <w:tr w:rsidR="005F5CA9" w:rsidRPr="006B1749" w:rsidTr="00862A3A">
        <w:tc>
          <w:tcPr>
            <w:tcW w:w="851" w:type="dxa"/>
            <w:tcBorders>
              <w:left w:val="single" w:sz="4" w:space="0" w:color="auto"/>
              <w:right w:val="nil"/>
            </w:tcBorders>
          </w:tcPr>
          <w:p w:rsidR="005F5CA9" w:rsidRPr="001F3E69" w:rsidRDefault="005F5CA9" w:rsidP="00987527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678" w:type="dxa"/>
            <w:tcBorders>
              <w:left w:val="nil"/>
            </w:tcBorders>
          </w:tcPr>
          <w:p w:rsidR="005F5CA9" w:rsidRPr="002B2567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highlight w:val="red"/>
                <w:lang w:eastAsia="en-US"/>
              </w:rPr>
            </w:pPr>
            <w:r w:rsidRPr="001F3E69">
              <w:rPr>
                <w:rFonts w:eastAsia="Calibri"/>
                <w:szCs w:val="28"/>
                <w:lang w:eastAsia="en-US"/>
              </w:rPr>
              <w:t>Итого:</w:t>
            </w:r>
          </w:p>
        </w:tc>
        <w:tc>
          <w:tcPr>
            <w:tcW w:w="2268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230,32</w:t>
            </w:r>
          </w:p>
        </w:tc>
        <w:tc>
          <w:tcPr>
            <w:tcW w:w="2126" w:type="dxa"/>
          </w:tcPr>
          <w:p w:rsidR="005F5CA9" w:rsidRPr="00E20F8E" w:rsidRDefault="005F5CA9" w:rsidP="009F33DA">
            <w:pPr>
              <w:ind w:firstLine="56"/>
              <w:jc w:val="center"/>
              <w:rPr>
                <w:bCs/>
                <w:szCs w:val="28"/>
              </w:rPr>
            </w:pPr>
            <w:r w:rsidRPr="00E20F8E">
              <w:rPr>
                <w:bCs/>
                <w:szCs w:val="28"/>
              </w:rPr>
              <w:t>100,00</w:t>
            </w:r>
          </w:p>
        </w:tc>
      </w:tr>
    </w:tbl>
    <w:p w:rsidR="009F33DA" w:rsidRDefault="009F33DA" w:rsidP="005F5CA9">
      <w:pPr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5F5CA9" w:rsidRPr="006B1749" w:rsidRDefault="005F5CA9" w:rsidP="005F5CA9">
      <w:pPr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6</w:t>
      </w:r>
      <w:r w:rsidRPr="006B1749">
        <w:rPr>
          <w:rFonts w:eastAsia="Calibri"/>
          <w:b/>
          <w:szCs w:val="28"/>
          <w:lang w:eastAsia="en-US"/>
        </w:rPr>
        <w:t>.</w:t>
      </w:r>
      <w:r>
        <w:rPr>
          <w:rFonts w:eastAsia="Calibri"/>
          <w:b/>
          <w:szCs w:val="28"/>
          <w:lang w:eastAsia="en-US"/>
        </w:rPr>
        <w:t> </w:t>
      </w:r>
      <w:r w:rsidRPr="006B1749">
        <w:rPr>
          <w:rFonts w:eastAsia="Calibri"/>
          <w:b/>
          <w:szCs w:val="28"/>
          <w:lang w:eastAsia="en-US"/>
        </w:rPr>
        <w:t>Основные технико-экономические показатели проекта планировки</w:t>
      </w:r>
    </w:p>
    <w:p w:rsidR="005F5CA9" w:rsidRDefault="005F5CA9" w:rsidP="005F5CA9">
      <w:pPr>
        <w:widowControl w:val="0"/>
        <w:spacing w:line="240" w:lineRule="atLeast"/>
        <w:ind w:firstLine="0"/>
        <w:rPr>
          <w:rFonts w:eastAsia="Calibri"/>
          <w:szCs w:val="28"/>
          <w:lang w:eastAsia="en-US"/>
        </w:rPr>
      </w:pPr>
    </w:p>
    <w:p w:rsidR="005F5CA9" w:rsidRPr="006B1749" w:rsidRDefault="005F5CA9" w:rsidP="005F5CA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Основные </w:t>
      </w:r>
      <w:r w:rsidRPr="00981529">
        <w:rPr>
          <w:rFonts w:eastAsia="Calibri"/>
          <w:szCs w:val="28"/>
          <w:lang w:eastAsia="en-US"/>
        </w:rPr>
        <w:t>технико-экономические показатели проекта планировки</w:t>
      </w:r>
      <w:r>
        <w:rPr>
          <w:rFonts w:eastAsia="Calibri"/>
          <w:szCs w:val="28"/>
          <w:lang w:eastAsia="en-US"/>
        </w:rPr>
        <w:t xml:space="preserve"> представлены в таблице 3.</w:t>
      </w:r>
    </w:p>
    <w:p w:rsidR="009F33DA" w:rsidRDefault="009F33DA" w:rsidP="005F5CA9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5F5CA9" w:rsidRPr="006B1749" w:rsidRDefault="005F5CA9" w:rsidP="005F5CA9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Таблица 3</w:t>
      </w:r>
    </w:p>
    <w:p w:rsidR="005F5CA9" w:rsidRPr="006B1749" w:rsidRDefault="005F5CA9" w:rsidP="005F5CA9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5F5CA9" w:rsidRPr="006B1749" w:rsidRDefault="005F5CA9" w:rsidP="005F5CA9">
      <w:pPr>
        <w:suppressAutoHyphens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Основные технико-экономические показатели проекта планировки</w:t>
      </w:r>
    </w:p>
    <w:p w:rsidR="005F5CA9" w:rsidRPr="006B1749" w:rsidRDefault="005F5CA9" w:rsidP="005F5CA9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394"/>
        <w:gridCol w:w="1276"/>
        <w:gridCol w:w="1701"/>
        <w:gridCol w:w="1701"/>
      </w:tblGrid>
      <w:tr w:rsidR="005F5CA9" w:rsidRPr="006B1749" w:rsidTr="00987527">
        <w:trPr>
          <w:tblHeader/>
        </w:trPr>
        <w:tc>
          <w:tcPr>
            <w:tcW w:w="851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№</w:t>
            </w:r>
          </w:p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proofErr w:type="gramStart"/>
            <w:r w:rsidRPr="006B1749">
              <w:rPr>
                <w:rFonts w:eastAsia="Calibri"/>
                <w:color w:val="000000"/>
                <w:szCs w:val="28"/>
                <w:lang w:eastAsia="en-US"/>
              </w:rPr>
              <w:t>п</w:t>
            </w:r>
            <w:proofErr w:type="gramEnd"/>
            <w:r w:rsidRPr="006B1749">
              <w:rPr>
                <w:rFonts w:eastAsia="Calibri"/>
                <w:color w:val="000000"/>
                <w:szCs w:val="28"/>
                <w:lang w:eastAsia="en-US"/>
              </w:rPr>
              <w:t>/п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Наименование зоны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Единица измерения</w:t>
            </w:r>
          </w:p>
        </w:tc>
        <w:tc>
          <w:tcPr>
            <w:tcW w:w="1701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Состояние на 2018 год</w:t>
            </w:r>
          </w:p>
        </w:tc>
        <w:tc>
          <w:tcPr>
            <w:tcW w:w="1701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Состояние на 2030 год</w:t>
            </w:r>
          </w:p>
        </w:tc>
      </w:tr>
    </w:tbl>
    <w:p w:rsidR="005F5CA9" w:rsidRPr="006B1749" w:rsidRDefault="005F5CA9" w:rsidP="005F5CA9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394"/>
        <w:gridCol w:w="1276"/>
        <w:gridCol w:w="1701"/>
        <w:gridCol w:w="1701"/>
      </w:tblGrid>
      <w:tr w:rsidR="005F5CA9" w:rsidRPr="006B1749" w:rsidTr="009F33DA">
        <w:trPr>
          <w:tblHeader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Территория</w:t>
            </w:r>
          </w:p>
        </w:tc>
        <w:tc>
          <w:tcPr>
            <w:tcW w:w="1276" w:type="dxa"/>
            <w:shd w:val="clear" w:color="auto" w:fill="auto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</w:t>
            </w:r>
            <w:r w:rsidR="009F33DA">
              <w:rPr>
                <w:rFonts w:eastAsia="Calibri"/>
                <w:color w:val="000000"/>
                <w:szCs w:val="28"/>
                <w:lang w:eastAsia="en-US"/>
              </w:rPr>
              <w:t>.1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ind w:firstLine="0"/>
              <w:rPr>
                <w:color w:val="000000"/>
                <w:szCs w:val="28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9,70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ind w:firstLine="34"/>
              <w:jc w:val="center"/>
              <w:rPr>
                <w:bCs/>
                <w:szCs w:val="28"/>
              </w:rPr>
            </w:pPr>
            <w:r w:rsidRPr="00B1454E">
              <w:rPr>
                <w:bCs/>
                <w:szCs w:val="28"/>
              </w:rPr>
              <w:t>11,49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ind w:firstLine="0"/>
              <w:rPr>
                <w:color w:val="000000"/>
                <w:szCs w:val="28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ind w:firstLine="34"/>
              <w:jc w:val="center"/>
              <w:rPr>
                <w:bCs/>
                <w:szCs w:val="28"/>
              </w:rPr>
            </w:pPr>
            <w:r w:rsidRPr="00B1454E">
              <w:rPr>
                <w:bCs/>
                <w:szCs w:val="28"/>
              </w:rPr>
              <w:t>0,21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ind w:firstLine="0"/>
              <w:rPr>
                <w:color w:val="000000"/>
                <w:szCs w:val="28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0,69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ind w:firstLine="34"/>
              <w:jc w:val="center"/>
              <w:rPr>
                <w:bCs/>
                <w:szCs w:val="28"/>
              </w:rPr>
            </w:pPr>
            <w:r w:rsidRPr="00B1454E">
              <w:rPr>
                <w:bCs/>
                <w:szCs w:val="28"/>
              </w:rPr>
              <w:t>1,37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ind w:firstLine="0"/>
              <w:rPr>
                <w:color w:val="000000"/>
                <w:szCs w:val="28"/>
              </w:rPr>
            </w:pPr>
            <w:r w:rsidRPr="00B1454E">
              <w:rPr>
                <w:color w:val="000000"/>
                <w:szCs w:val="28"/>
              </w:rPr>
              <w:t>Зона объектов религиозного назначения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ind w:firstLine="34"/>
              <w:jc w:val="center"/>
              <w:rPr>
                <w:bCs/>
                <w:szCs w:val="28"/>
              </w:rPr>
            </w:pPr>
            <w:r w:rsidRPr="00B1454E">
              <w:rPr>
                <w:bCs/>
                <w:szCs w:val="28"/>
              </w:rPr>
              <w:t>0,77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застройки объектами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82,31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57,03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объектов среднего профессионального и высшего профессионального образов</w:t>
            </w:r>
            <w:r w:rsidR="009F33DA">
              <w:rPr>
                <w:rFonts w:eastAsia="Calibri"/>
                <w:color w:val="000000"/>
                <w:szCs w:val="28"/>
                <w:lang w:eastAsia="en-US"/>
              </w:rPr>
              <w:t xml:space="preserve">ания, научно-исследовательских </w:t>
            </w:r>
            <w:r w:rsidRPr="00B1454E">
              <w:rPr>
                <w:rFonts w:eastAsia="Calibri"/>
                <w:color w:val="000000"/>
                <w:szCs w:val="28"/>
                <w:lang w:eastAsia="en-US"/>
              </w:rPr>
              <w:t>учреждений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3,26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4,44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87527">
            <w:pPr>
              <w:spacing w:line="240" w:lineRule="atLeast"/>
              <w:ind w:firstLine="0"/>
              <w:jc w:val="left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0,84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0,84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специализированной малоэтажной общественной застройки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6,63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12,44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43,16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szCs w:val="28"/>
                <w:lang w:eastAsia="en-US"/>
              </w:rPr>
              <w:t>7,99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 xml:space="preserve">Зона застройки малоэтажными многоквартирными  жилыми домами (до 4 этажей, включая </w:t>
            </w:r>
            <w:proofErr w:type="gramStart"/>
            <w:r w:rsidRPr="00B1454E">
              <w:rPr>
                <w:rFonts w:eastAsia="Calibri"/>
                <w:color w:val="000000"/>
                <w:szCs w:val="28"/>
                <w:lang w:eastAsia="en-US"/>
              </w:rPr>
              <w:t>мансардный</w:t>
            </w:r>
            <w:proofErr w:type="gramEnd"/>
            <w:r w:rsidRPr="00B1454E">
              <w:rPr>
                <w:rFonts w:eastAsia="Calibr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2,04</w:t>
            </w:r>
          </w:p>
        </w:tc>
      </w:tr>
      <w:tr w:rsidR="005F5CA9" w:rsidRPr="006B1749" w:rsidTr="009F33DA"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 xml:space="preserve">Зона застройки среднеэтажными жилыми домами (от 5 - 8 этажей, включая </w:t>
            </w:r>
            <w:proofErr w:type="gramStart"/>
            <w:r w:rsidRPr="00B1454E">
              <w:rPr>
                <w:rFonts w:eastAsia="Calibri"/>
                <w:color w:val="000000"/>
                <w:szCs w:val="28"/>
                <w:lang w:eastAsia="en-US"/>
              </w:rPr>
              <w:t>мансардный</w:t>
            </w:r>
            <w:proofErr w:type="gramEnd"/>
            <w:r w:rsidRPr="00B1454E">
              <w:rPr>
                <w:rFonts w:eastAsia="Calibr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17,48</w:t>
            </w:r>
          </w:p>
        </w:tc>
      </w:tr>
      <w:tr w:rsidR="005F5CA9" w:rsidRPr="006B1749" w:rsidTr="009F33DA"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застройки многоэтажными жилыми домами (9 - 13 этажей)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34,39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застройки многоэтажными жилыми домами повышенной этажности (14 - 18 этажей)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1,26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9F33DA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1,15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-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15,48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14,85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6,58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szCs w:val="28"/>
                <w:lang w:eastAsia="en-US"/>
              </w:rPr>
              <w:t>0,09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2,48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1,25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56,46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52,82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1,72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0,41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военных и иных режимных объектов и территорий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1,29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1,03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B1454E" w:rsidRDefault="009F33DA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1.</w:t>
            </w:r>
            <w:r w:rsidR="005F5CA9" w:rsidRPr="00B1454E">
              <w:rPr>
                <w:rFonts w:eastAsia="Calibr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F5CA9" w:rsidRPr="00B1454E" w:rsidRDefault="005F5CA9" w:rsidP="009F33D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1276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1,10</w:t>
            </w:r>
          </w:p>
        </w:tc>
        <w:tc>
          <w:tcPr>
            <w:tcW w:w="1701" w:type="dxa"/>
            <w:shd w:val="clear" w:color="auto" w:fill="auto"/>
          </w:tcPr>
          <w:p w:rsidR="005F5CA9" w:rsidRPr="00B1454E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B1454E">
              <w:rPr>
                <w:rFonts w:eastAsia="Calibri"/>
                <w:color w:val="000000"/>
                <w:szCs w:val="28"/>
                <w:lang w:eastAsia="en-US"/>
              </w:rPr>
              <w:t>1,50</w:t>
            </w:r>
          </w:p>
        </w:tc>
      </w:tr>
      <w:tr w:rsidR="005F5CA9" w:rsidRPr="006B1749" w:rsidTr="009F33DA">
        <w:trPr>
          <w:trHeight w:val="2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5F5CA9" w:rsidRPr="006B1749" w:rsidRDefault="005F5CA9" w:rsidP="00862A3A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Население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тыс.</w:t>
            </w:r>
          </w:p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человек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26795</w:t>
            </w:r>
          </w:p>
        </w:tc>
        <w:tc>
          <w:tcPr>
            <w:tcW w:w="1701" w:type="dxa"/>
          </w:tcPr>
          <w:p w:rsidR="005F5CA9" w:rsidRPr="00CC59F3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C59F3">
              <w:rPr>
                <w:rFonts w:eastAsia="Calibri"/>
                <w:szCs w:val="28"/>
                <w:lang w:eastAsia="en-US"/>
              </w:rPr>
              <w:t>50480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9072" w:type="dxa"/>
            <w:gridSpan w:val="4"/>
          </w:tcPr>
          <w:p w:rsidR="005F5CA9" w:rsidRPr="00CC59F3" w:rsidRDefault="005F5CA9" w:rsidP="00862A3A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C59F3">
              <w:rPr>
                <w:rFonts w:eastAsia="Calibri"/>
                <w:szCs w:val="28"/>
                <w:lang w:eastAsia="en-US"/>
              </w:rPr>
              <w:t>Жилищный фонд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4394" w:type="dxa"/>
          </w:tcPr>
          <w:p w:rsidR="005F5CA9" w:rsidRPr="006B1749" w:rsidRDefault="005F5CA9" w:rsidP="009F33DA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Жилищный фонд</w:t>
            </w:r>
          </w:p>
        </w:tc>
        <w:tc>
          <w:tcPr>
            <w:tcW w:w="1276" w:type="dxa"/>
          </w:tcPr>
          <w:p w:rsidR="009F33DA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тыс.</w:t>
            </w:r>
            <w:r w:rsidR="009F33DA">
              <w:rPr>
                <w:rFonts w:eastAsia="Calibri"/>
                <w:szCs w:val="28"/>
                <w:lang w:eastAsia="en-US"/>
              </w:rPr>
              <w:t xml:space="preserve"> </w:t>
            </w:r>
            <w:r w:rsidRPr="006B1749">
              <w:rPr>
                <w:rFonts w:eastAsia="Calibri"/>
                <w:szCs w:val="28"/>
                <w:lang w:eastAsia="en-US"/>
              </w:rPr>
              <w:t xml:space="preserve">кв. м </w:t>
            </w:r>
          </w:p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общей площади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643,08</w:t>
            </w:r>
          </w:p>
        </w:tc>
        <w:tc>
          <w:tcPr>
            <w:tcW w:w="1701" w:type="dxa"/>
          </w:tcPr>
          <w:p w:rsidR="005F5CA9" w:rsidRPr="00CC59F3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C59F3">
              <w:rPr>
                <w:rFonts w:eastAsia="Calibri"/>
                <w:szCs w:val="28"/>
                <w:lang w:eastAsia="en-US"/>
              </w:rPr>
              <w:t>1514,40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Плотность населения планируемого района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чел</w:t>
            </w:r>
            <w:r>
              <w:rPr>
                <w:rFonts w:eastAsia="Calibri"/>
                <w:szCs w:val="28"/>
                <w:lang w:eastAsia="en-US"/>
              </w:rPr>
              <w:t>овек</w:t>
            </w:r>
            <w:r w:rsidRPr="006B1749">
              <w:rPr>
                <w:rFonts w:eastAsia="Calibri"/>
                <w:szCs w:val="28"/>
                <w:lang w:eastAsia="en-US"/>
              </w:rPr>
              <w:t xml:space="preserve">/ </w:t>
            </w:r>
            <w:proofErr w:type="gramStart"/>
            <w:r w:rsidRPr="006B1749">
              <w:rPr>
                <w:rFonts w:eastAsia="Calibri"/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118</w:t>
            </w:r>
          </w:p>
        </w:tc>
        <w:tc>
          <w:tcPr>
            <w:tcW w:w="1701" w:type="dxa"/>
          </w:tcPr>
          <w:p w:rsidR="005F5CA9" w:rsidRPr="00CC59F3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C59F3">
              <w:rPr>
                <w:rFonts w:eastAsia="Calibri"/>
                <w:szCs w:val="28"/>
                <w:lang w:eastAsia="en-US"/>
              </w:rPr>
              <w:t>219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3.3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чел</w:t>
            </w:r>
            <w:r>
              <w:rPr>
                <w:rFonts w:eastAsia="Calibri"/>
                <w:szCs w:val="28"/>
                <w:lang w:eastAsia="en-US"/>
              </w:rPr>
              <w:t>овек</w:t>
            </w:r>
            <w:r w:rsidRPr="006B1749">
              <w:rPr>
                <w:rFonts w:eastAsia="Calibri"/>
                <w:szCs w:val="28"/>
                <w:lang w:eastAsia="en-US"/>
              </w:rPr>
              <w:t xml:space="preserve">/ </w:t>
            </w:r>
            <w:proofErr w:type="gramStart"/>
            <w:r w:rsidRPr="006B1749">
              <w:rPr>
                <w:rFonts w:eastAsia="Calibri"/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156</w:t>
            </w:r>
          </w:p>
        </w:tc>
        <w:tc>
          <w:tcPr>
            <w:tcW w:w="1701" w:type="dxa"/>
          </w:tcPr>
          <w:p w:rsidR="005F5CA9" w:rsidRPr="00CC59F3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C59F3">
              <w:rPr>
                <w:rFonts w:eastAsia="Calibri"/>
                <w:szCs w:val="28"/>
                <w:lang w:eastAsia="en-US"/>
              </w:rPr>
              <w:t>321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3.4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Средняя обеспеченность населения общей жилой площадью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 м/</w:t>
            </w:r>
          </w:p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человек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24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30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9072" w:type="dxa"/>
            <w:gridSpan w:val="4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Объекты социального и культурно-бытового строительства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Дошкольные образовательные организации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938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33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2822</w:t>
            </w:r>
          </w:p>
        </w:tc>
      </w:tr>
      <w:tr w:rsidR="005F5CA9" w:rsidRPr="006B1749" w:rsidTr="009F33DA">
        <w:trPr>
          <w:cantSplit/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4.2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Общеобразовательные организации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2679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6240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Поликлиники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посещений в смену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975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975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Библиотеки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 объект на жилой район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Детско-юношеские спортивные школы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 м площади пола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270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624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Спортивные залы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 м площади пола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1608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3373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Плавательные бассейны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 м</w:t>
            </w:r>
          </w:p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зеркала воды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900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1125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>
              <w:rPr>
                <w:rFonts w:eastAsia="Calibri"/>
                <w:szCs w:val="28"/>
                <w:lang w:eastAsia="en-US"/>
              </w:rPr>
              <w:t>8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Объекты торговли всех видов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 м</w:t>
            </w:r>
          </w:p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торговой площади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15740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15740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>
              <w:rPr>
                <w:rFonts w:eastAsia="Calibri"/>
                <w:szCs w:val="28"/>
                <w:lang w:eastAsia="en-US"/>
              </w:rPr>
              <w:t>9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Объекты общественного питания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1072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2248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4.1</w:t>
            </w:r>
            <w:r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Объекты бытового обслуживания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рабочих мест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241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505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4.1</w:t>
            </w: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Аптеки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4.1</w:t>
            </w: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Опорные пункты охраны порядка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</w:t>
            </w:r>
          </w:p>
        </w:tc>
      </w:tr>
      <w:tr w:rsidR="005F5CA9" w:rsidRPr="006B1749" w:rsidTr="009F33DA">
        <w:trPr>
          <w:trHeight w:val="70"/>
        </w:trPr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9072" w:type="dxa"/>
            <w:gridSpan w:val="4"/>
          </w:tcPr>
          <w:p w:rsidR="005F5CA9" w:rsidRPr="006B1749" w:rsidRDefault="005F5CA9" w:rsidP="00862A3A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Транспортная инфраструктура</w:t>
            </w:r>
          </w:p>
        </w:tc>
      </w:tr>
      <w:tr w:rsidR="005F5CA9" w:rsidRPr="006B1749" w:rsidTr="009F33DA"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20,52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20,52</w:t>
            </w:r>
          </w:p>
        </w:tc>
      </w:tr>
      <w:tr w:rsidR="005F5CA9" w:rsidRPr="006B1749" w:rsidTr="009F33DA"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5.1.1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Электрифицированная железная дорога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0,86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0,86</w:t>
            </w:r>
          </w:p>
        </w:tc>
      </w:tr>
      <w:tr w:rsidR="005F5CA9" w:rsidRPr="006B1749" w:rsidTr="009F33DA"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5.1.2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Метрополитен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2,18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2,18</w:t>
            </w:r>
          </w:p>
        </w:tc>
      </w:tr>
      <w:tr w:rsidR="005F5CA9" w:rsidRPr="006B1749" w:rsidTr="009F33DA"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5.1.3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Автобус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10,92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10,92</w:t>
            </w:r>
          </w:p>
        </w:tc>
      </w:tr>
      <w:tr w:rsidR="005F5CA9" w:rsidRPr="006B1749" w:rsidTr="009F33DA"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5.1.4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Троллейбус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6,56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6,56</w:t>
            </w:r>
          </w:p>
        </w:tc>
      </w:tr>
      <w:tr w:rsidR="005F5CA9" w:rsidRPr="006B1749" w:rsidTr="009F33DA"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Протяженность магистральных улиц, в том числе: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10,07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10,07</w:t>
            </w:r>
          </w:p>
        </w:tc>
      </w:tr>
      <w:tr w:rsidR="005F5CA9" w:rsidRPr="006B1749" w:rsidTr="009F33DA">
        <w:tc>
          <w:tcPr>
            <w:tcW w:w="851" w:type="dxa"/>
            <w:tcBorders>
              <w:top w:val="nil"/>
            </w:tcBorders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5.2.</w:t>
            </w: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nil"/>
            </w:tcBorders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276" w:type="dxa"/>
            <w:tcBorders>
              <w:top w:val="nil"/>
            </w:tcBorders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  <w:tcBorders>
              <w:top w:val="nil"/>
            </w:tcBorders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7,38</w:t>
            </w:r>
          </w:p>
        </w:tc>
        <w:tc>
          <w:tcPr>
            <w:tcW w:w="1701" w:type="dxa"/>
            <w:tcBorders>
              <w:top w:val="nil"/>
            </w:tcBorders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7,38</w:t>
            </w:r>
          </w:p>
        </w:tc>
      </w:tr>
      <w:tr w:rsidR="005F5CA9" w:rsidRPr="006B1749" w:rsidTr="009F33DA"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5.2.</w:t>
            </w: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4394" w:type="dxa"/>
          </w:tcPr>
          <w:p w:rsidR="005F5CA9" w:rsidRPr="006B1749" w:rsidRDefault="005F5CA9" w:rsidP="00987527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Магистральные улицы районного значения</w:t>
            </w:r>
          </w:p>
        </w:tc>
        <w:tc>
          <w:tcPr>
            <w:tcW w:w="1276" w:type="dxa"/>
          </w:tcPr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2,69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2,69</w:t>
            </w:r>
          </w:p>
        </w:tc>
      </w:tr>
      <w:tr w:rsidR="005F5CA9" w:rsidRPr="006B1749" w:rsidTr="009F33DA">
        <w:tc>
          <w:tcPr>
            <w:tcW w:w="85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</w:t>
            </w: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4394" w:type="dxa"/>
          </w:tcPr>
          <w:p w:rsidR="005F5CA9" w:rsidRPr="006B1749" w:rsidRDefault="005F5CA9" w:rsidP="00862A3A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 xml:space="preserve">Плотность </w:t>
            </w:r>
            <w:r w:rsidR="00E553F3">
              <w:rPr>
                <w:rFonts w:eastAsia="Calibri"/>
                <w:szCs w:val="28"/>
                <w:lang w:eastAsia="en-US"/>
              </w:rPr>
              <w:t>улично-дорожной сети</w:t>
            </w:r>
          </w:p>
        </w:tc>
        <w:tc>
          <w:tcPr>
            <w:tcW w:w="1276" w:type="dxa"/>
          </w:tcPr>
          <w:p w:rsidR="005F5CA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proofErr w:type="gramStart"/>
            <w:r w:rsidRPr="006B1749">
              <w:rPr>
                <w:rFonts w:eastAsia="Calibri"/>
                <w:szCs w:val="28"/>
                <w:lang w:eastAsia="en-US"/>
              </w:rPr>
              <w:t>км</w:t>
            </w:r>
            <w:proofErr w:type="gramEnd"/>
            <w:r w:rsidRPr="006B1749">
              <w:rPr>
                <w:rFonts w:eastAsia="Calibri"/>
                <w:szCs w:val="28"/>
                <w:lang w:eastAsia="en-US"/>
              </w:rPr>
              <w:t>/</w:t>
            </w:r>
          </w:p>
          <w:p w:rsidR="005F5CA9" w:rsidRPr="006B1749" w:rsidRDefault="005F5CA9" w:rsidP="009F33DA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 км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5,3</w:t>
            </w:r>
          </w:p>
        </w:tc>
        <w:tc>
          <w:tcPr>
            <w:tcW w:w="1701" w:type="dxa"/>
          </w:tcPr>
          <w:p w:rsidR="005F5CA9" w:rsidRPr="006B1749" w:rsidRDefault="005F5CA9" w:rsidP="009F33D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5,3</w:t>
            </w:r>
          </w:p>
        </w:tc>
      </w:tr>
    </w:tbl>
    <w:p w:rsidR="005F5CA9" w:rsidRPr="00981529" w:rsidRDefault="005F5CA9" w:rsidP="009F33DA">
      <w:pPr>
        <w:spacing w:before="240"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</w:t>
      </w:r>
    </w:p>
    <w:p w:rsidR="005F5CA9" w:rsidRPr="006B1749" w:rsidRDefault="005F5CA9" w:rsidP="005F5CA9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 w:val="24"/>
          <w:szCs w:val="24"/>
        </w:rPr>
        <w:sectPr w:rsidR="005F5CA9" w:rsidRPr="006B1749" w:rsidSect="002F3BD0">
          <w:headerReference w:type="default" r:id="rId11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5F5CA9" w:rsidRPr="006B1749" w:rsidRDefault="005F5CA9" w:rsidP="00E36C71">
      <w:pPr>
        <w:spacing w:line="240" w:lineRule="atLeast"/>
        <w:ind w:left="6237" w:firstLine="0"/>
        <w:rPr>
          <w:sz w:val="24"/>
          <w:szCs w:val="24"/>
        </w:rPr>
      </w:pPr>
      <w:r w:rsidRPr="006B1749">
        <w:rPr>
          <w:sz w:val="24"/>
          <w:szCs w:val="24"/>
        </w:rPr>
        <w:t xml:space="preserve">Приложение 3 </w:t>
      </w:r>
    </w:p>
    <w:p w:rsidR="005F5CA9" w:rsidRPr="006B1749" w:rsidRDefault="005F5CA9" w:rsidP="00E36C71">
      <w:pPr>
        <w:pStyle w:val="a9"/>
        <w:spacing w:line="240" w:lineRule="atLeast"/>
        <w:ind w:left="6237" w:firstLine="0"/>
        <w:rPr>
          <w:sz w:val="24"/>
          <w:szCs w:val="24"/>
        </w:rPr>
      </w:pPr>
      <w:r w:rsidRPr="006B1749">
        <w:rPr>
          <w:sz w:val="24"/>
          <w:szCs w:val="24"/>
        </w:rPr>
        <w:t>к проекту планировки 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</w:t>
      </w:r>
      <w:r w:rsidR="00F92629">
        <w:rPr>
          <w:sz w:val="24"/>
          <w:szCs w:val="24"/>
        </w:rPr>
        <w:t xml:space="preserve"> </w:t>
      </w:r>
      <w:r w:rsidRPr="006B1749">
        <w:rPr>
          <w:sz w:val="24"/>
          <w:szCs w:val="24"/>
        </w:rPr>
        <w:t>дороги, в Центральном и Железнодорожном районах</w:t>
      </w:r>
    </w:p>
    <w:p w:rsidR="005F5CA9" w:rsidRPr="00981529" w:rsidRDefault="005F5CA9" w:rsidP="005F5CA9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:rsidR="005F5CA9" w:rsidRPr="00981529" w:rsidRDefault="005F5CA9" w:rsidP="005F5CA9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:rsidR="005F5CA9" w:rsidRPr="006B1749" w:rsidRDefault="005F5CA9" w:rsidP="005F5CA9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ПОЛОЖЕНИЯ</w:t>
      </w:r>
    </w:p>
    <w:p w:rsidR="005F5CA9" w:rsidRPr="006B1749" w:rsidRDefault="005F5CA9" w:rsidP="005F5CA9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jc w:val="center"/>
        <w:rPr>
          <w:b/>
          <w:sz w:val="24"/>
          <w:szCs w:val="24"/>
        </w:rPr>
      </w:pPr>
      <w:r w:rsidRPr="006B1749">
        <w:rPr>
          <w:b/>
          <w:szCs w:val="28"/>
        </w:rPr>
        <w:t>об очередности планируемого развития территории</w:t>
      </w:r>
    </w:p>
    <w:p w:rsidR="005F5CA9" w:rsidRPr="00E36C71" w:rsidRDefault="005F5CA9" w:rsidP="005F5CA9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4"/>
        </w:rPr>
      </w:pPr>
    </w:p>
    <w:p w:rsidR="005F5CA9" w:rsidRPr="006B1749" w:rsidRDefault="005F5CA9" w:rsidP="005F5CA9">
      <w:pPr>
        <w:pStyle w:val="af4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6B1749">
        <w:rPr>
          <w:sz w:val="28"/>
          <w:szCs w:val="28"/>
        </w:rPr>
        <w:t xml:space="preserve">Срок реализации объектов социальной инфраструктуры в границах проекта планировки </w:t>
      </w:r>
      <w:r>
        <w:rPr>
          <w:sz w:val="28"/>
          <w:szCs w:val="28"/>
        </w:rPr>
        <w:t>принят в соответствии с решени</w:t>
      </w:r>
      <w:r w:rsidR="00E36C71">
        <w:rPr>
          <w:sz w:val="28"/>
          <w:szCs w:val="28"/>
        </w:rPr>
        <w:t>ем</w:t>
      </w:r>
      <w:r w:rsidRPr="006B1749">
        <w:rPr>
          <w:sz w:val="28"/>
          <w:szCs w:val="28"/>
        </w:rPr>
        <w:t xml:space="preserve"> Совета депутатов города Новосибирска от 21.12.2016 № 329 «О Программ</w:t>
      </w:r>
      <w:r>
        <w:rPr>
          <w:sz w:val="28"/>
          <w:szCs w:val="28"/>
        </w:rPr>
        <w:t>е</w:t>
      </w:r>
      <w:r w:rsidRPr="006B1749">
        <w:rPr>
          <w:sz w:val="28"/>
          <w:szCs w:val="28"/>
        </w:rPr>
        <w:t xml:space="preserve"> комплексного развития социальной инфраструктуры города </w:t>
      </w:r>
      <w:r w:rsidR="0041533F">
        <w:rPr>
          <w:sz w:val="28"/>
          <w:szCs w:val="28"/>
        </w:rPr>
        <w:t xml:space="preserve">Новосибирска на 2017 – 2030 годы» – </w:t>
      </w:r>
      <w:r w:rsidRPr="006B1749">
        <w:rPr>
          <w:sz w:val="28"/>
          <w:szCs w:val="28"/>
        </w:rPr>
        <w:t xml:space="preserve">до 2030 года. </w:t>
      </w:r>
    </w:p>
    <w:p w:rsidR="005F5CA9" w:rsidRPr="00B135D1" w:rsidRDefault="005F5CA9" w:rsidP="005F5CA9">
      <w:pPr>
        <w:pStyle w:val="af4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proofErr w:type="gramStart"/>
      <w:r w:rsidRPr="006B1749">
        <w:rPr>
          <w:sz w:val="28"/>
          <w:szCs w:val="28"/>
        </w:rPr>
        <w:t>Реконструкция детского сада № 497 по ул. Железнодорожн</w:t>
      </w:r>
      <w:r>
        <w:rPr>
          <w:sz w:val="28"/>
          <w:szCs w:val="28"/>
        </w:rPr>
        <w:t>ой</w:t>
      </w:r>
      <w:r w:rsidRPr="006B1749">
        <w:rPr>
          <w:sz w:val="28"/>
          <w:szCs w:val="28"/>
        </w:rPr>
        <w:t>, 10/1 в Железнодорожном районе на 220 мест в соответствии с Приложением 54 к Перечню мероприятий (инвестиционных проектов) по проектированию, строительству и реконструкции объектов социальной инфраструктуры города Новосибирска</w:t>
      </w:r>
      <w:r w:rsidR="00B135D1" w:rsidRPr="00A62CB1">
        <w:rPr>
          <w:rFonts w:eastAsia="Calibri"/>
          <w:szCs w:val="28"/>
          <w:lang w:eastAsia="en-US"/>
        </w:rPr>
        <w:t xml:space="preserve">, </w:t>
      </w:r>
      <w:r w:rsidR="00B135D1" w:rsidRPr="00B135D1">
        <w:rPr>
          <w:rFonts w:eastAsia="Calibri"/>
          <w:sz w:val="28"/>
          <w:szCs w:val="28"/>
          <w:lang w:eastAsia="en-US"/>
        </w:rPr>
        <w:t>утвержденному решением Совета депутатов города Новосибирска от 21.12.2016 № 329 (далее – Перечень мероприятий (инвестиционных проектов) по проектированию, строительству и реконструкции</w:t>
      </w:r>
      <w:r w:rsidR="00B135D1" w:rsidRPr="00A62CB1">
        <w:rPr>
          <w:rFonts w:eastAsia="Calibri"/>
          <w:szCs w:val="28"/>
          <w:lang w:eastAsia="en-US"/>
        </w:rPr>
        <w:t xml:space="preserve"> </w:t>
      </w:r>
      <w:r w:rsidR="00B135D1" w:rsidRPr="00B135D1">
        <w:rPr>
          <w:rFonts w:eastAsia="Calibri"/>
          <w:sz w:val="28"/>
          <w:szCs w:val="28"/>
          <w:lang w:eastAsia="en-US"/>
        </w:rPr>
        <w:t>объектов социальной инфраструктуры города Новосибирска)</w:t>
      </w:r>
      <w:r w:rsidR="00B135D1">
        <w:rPr>
          <w:rFonts w:eastAsia="Calibri"/>
          <w:sz w:val="28"/>
          <w:szCs w:val="28"/>
          <w:lang w:eastAsia="en-US"/>
        </w:rPr>
        <w:t>,</w:t>
      </w:r>
      <w:r w:rsidRPr="00B135D1">
        <w:rPr>
          <w:sz w:val="28"/>
          <w:szCs w:val="28"/>
        </w:rPr>
        <w:t xml:space="preserve"> </w:t>
      </w:r>
      <w:r w:rsidR="00E36C71" w:rsidRPr="00B135D1">
        <w:rPr>
          <w:sz w:val="28"/>
          <w:szCs w:val="28"/>
        </w:rPr>
        <w:t>планируется</w:t>
      </w:r>
      <w:proofErr w:type="gramEnd"/>
      <w:r w:rsidR="00E36C71" w:rsidRPr="00B135D1">
        <w:rPr>
          <w:sz w:val="28"/>
          <w:szCs w:val="28"/>
        </w:rPr>
        <w:t xml:space="preserve"> </w:t>
      </w:r>
      <w:r w:rsidRPr="00B135D1">
        <w:rPr>
          <w:sz w:val="28"/>
          <w:szCs w:val="28"/>
        </w:rPr>
        <w:t>в 2027 году.</w:t>
      </w:r>
    </w:p>
    <w:p w:rsidR="005F5CA9" w:rsidRPr="006B1749" w:rsidRDefault="005F5CA9" w:rsidP="005F5CA9">
      <w:pPr>
        <w:pStyle w:val="af4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6B1749">
        <w:rPr>
          <w:sz w:val="28"/>
          <w:szCs w:val="28"/>
        </w:rPr>
        <w:t xml:space="preserve">Реконструкция детского сада № 414 по ул. Челюскинцев, 18а в Железнодорожном районе на 340 мест в соответствии с Приложением 79 к Перечню мероприятий (инвестиционных проектов) по проектированию, строительству и реконструкции объектов социальной инфраструктуры города Новосибирска </w:t>
      </w:r>
      <w:r w:rsidR="00E36C71">
        <w:rPr>
          <w:sz w:val="28"/>
          <w:szCs w:val="28"/>
        </w:rPr>
        <w:t xml:space="preserve">планируется </w:t>
      </w:r>
      <w:r w:rsidRPr="006B1749">
        <w:rPr>
          <w:sz w:val="28"/>
          <w:szCs w:val="28"/>
        </w:rPr>
        <w:t>в 2030 году.</w:t>
      </w:r>
    </w:p>
    <w:p w:rsidR="005F5CA9" w:rsidRDefault="005F5CA9" w:rsidP="005F5CA9">
      <w:pPr>
        <w:pStyle w:val="af4"/>
        <w:spacing w:before="0" w:beforeAutospacing="0" w:after="0" w:afterAutospacing="0" w:line="240" w:lineRule="atLeast"/>
        <w:ind w:firstLine="708"/>
        <w:rPr>
          <w:color w:val="000000"/>
          <w:sz w:val="28"/>
          <w:szCs w:val="28"/>
        </w:rPr>
      </w:pPr>
      <w:r w:rsidRPr="006B1749">
        <w:rPr>
          <w:sz w:val="28"/>
          <w:szCs w:val="28"/>
        </w:rPr>
        <w:t xml:space="preserve">Реконструкция лицея № 9 по ул. 1905 года, 41 в Железнодорожном районе на 1100 мест в соответствии с Приложением </w:t>
      </w:r>
      <w:r w:rsidRPr="006B1749">
        <w:rPr>
          <w:color w:val="000000"/>
          <w:sz w:val="28"/>
          <w:szCs w:val="28"/>
        </w:rPr>
        <w:t xml:space="preserve">145 </w:t>
      </w:r>
      <w:r w:rsidRPr="006B1749">
        <w:rPr>
          <w:sz w:val="28"/>
          <w:szCs w:val="28"/>
        </w:rPr>
        <w:t>к Перечню мероприятий (инвестиционных проектов) по проектированию, строительству и реконструкции объектов социальной инфраструктуры города Новосибирска</w:t>
      </w:r>
      <w:r w:rsidR="00E36C71">
        <w:rPr>
          <w:sz w:val="28"/>
          <w:szCs w:val="28"/>
        </w:rPr>
        <w:t xml:space="preserve"> планируется </w:t>
      </w:r>
      <w:r w:rsidRPr="006B1749">
        <w:rPr>
          <w:color w:val="000000"/>
          <w:sz w:val="28"/>
          <w:szCs w:val="28"/>
        </w:rPr>
        <w:t>в 2029 году.</w:t>
      </w:r>
    </w:p>
    <w:p w:rsidR="005F5CA9" w:rsidRDefault="005F5CA9" w:rsidP="0041533F">
      <w:pPr>
        <w:spacing w:line="240" w:lineRule="atLeast"/>
        <w:rPr>
          <w:szCs w:val="28"/>
        </w:rPr>
      </w:pPr>
      <w:r w:rsidRPr="001F07FE">
        <w:rPr>
          <w:szCs w:val="28"/>
        </w:rPr>
        <w:t>Система озеленения на проектируемой территории построена из озеленения общего пользования, озеленения ограниченного пользования, специального озеленения. К озеленению общего пользования отнесены общедоступные парки, скверы, бульвары, газоны на территориях общего пользования, лесопарки и городские леса. К озеленению ограниченного пользования отнесены элементы озеленения микрорайонов (газоны, озеленение площадок, вертикальное озеленение, озеленение кровель), озеленение школ, детских садов, учреждений, предприятий и частных домовладений, питомники древесных растений. К специальному озеленению отнесены элементы озеленения санитарно-защитных зон, защитное озеленение откосов, озеленение технических коридоров инженерных сетей.</w:t>
      </w:r>
    </w:p>
    <w:p w:rsidR="005F5CA9" w:rsidRPr="001F07FE" w:rsidRDefault="005F5CA9" w:rsidP="0041533F">
      <w:pPr>
        <w:spacing w:line="240" w:lineRule="atLeast"/>
        <w:rPr>
          <w:szCs w:val="28"/>
        </w:rPr>
      </w:pPr>
      <w:proofErr w:type="gramStart"/>
      <w:r w:rsidRPr="001F07FE">
        <w:rPr>
          <w:szCs w:val="28"/>
        </w:rPr>
        <w:t>При определении проектной обеспеченности населения проектируемой тер</w:t>
      </w:r>
      <w:r w:rsidR="0041533F">
        <w:rPr>
          <w:szCs w:val="28"/>
        </w:rPr>
        <w:t>ритории озелене</w:t>
      </w:r>
      <w:r w:rsidRPr="001F07FE">
        <w:rPr>
          <w:szCs w:val="28"/>
        </w:rPr>
        <w:t>нными территориями общего пользования учтены элементы озеленения в соответствии с Региональными нормативами градостроительного проектир</w:t>
      </w:r>
      <w:r w:rsidR="0041533F">
        <w:rPr>
          <w:szCs w:val="28"/>
        </w:rPr>
        <w:t>ования Новосибирской области – «</w:t>
      </w:r>
      <w:r w:rsidRPr="001F07FE">
        <w:rPr>
          <w:szCs w:val="28"/>
        </w:rPr>
        <w:t>парки культуры и отдыха (общегородские, районные), детские, спортивные парки (стадионы), парки тихого отдыха и прогулок, сады жилых районов и микрорайонов, скверы, бульвары, озелененные полосы вдоль улиц и набережных, озелененные участки при общегородских торговых и административных центрах, лесопарки</w:t>
      </w:r>
      <w:proofErr w:type="gramEnd"/>
      <w:r w:rsidR="0041533F">
        <w:rPr>
          <w:szCs w:val="28"/>
        </w:rPr>
        <w:t>»</w:t>
      </w:r>
      <w:r w:rsidRPr="001F07FE">
        <w:rPr>
          <w:szCs w:val="28"/>
        </w:rPr>
        <w:t>.</w:t>
      </w:r>
    </w:p>
    <w:p w:rsidR="005F5CA9" w:rsidRDefault="00E143A2" w:rsidP="00E143A2">
      <w:pPr>
        <w:tabs>
          <w:tab w:val="left" w:pos="0"/>
          <w:tab w:val="left" w:pos="1701"/>
        </w:tabs>
        <w:spacing w:before="360"/>
        <w:ind w:firstLine="0"/>
        <w:jc w:val="center"/>
        <w:sectPr w:rsidR="005F5CA9" w:rsidSect="00DD725F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  <w:r w:rsidR="005F5CA9">
        <w:t>__</w:t>
      </w:r>
    </w:p>
    <w:p w:rsidR="00E143A2" w:rsidRPr="0014056F" w:rsidRDefault="00E143A2" w:rsidP="00862A3A">
      <w:pPr>
        <w:ind w:left="5040" w:firstLine="1481"/>
      </w:pPr>
      <w:r w:rsidRPr="0014056F">
        <w:t>Приложение</w:t>
      </w:r>
      <w:r>
        <w:t xml:space="preserve"> 2</w:t>
      </w:r>
    </w:p>
    <w:p w:rsidR="00E143A2" w:rsidRPr="0014056F" w:rsidRDefault="00E143A2" w:rsidP="00862A3A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E143A2" w:rsidRPr="0014056F" w:rsidRDefault="00E143A2" w:rsidP="00862A3A">
      <w:pPr>
        <w:ind w:left="5040" w:firstLine="1481"/>
      </w:pPr>
      <w:r w:rsidRPr="0014056F">
        <w:t>города Новосибирска</w:t>
      </w:r>
    </w:p>
    <w:p w:rsidR="00E143A2" w:rsidRPr="00C50F46" w:rsidRDefault="00E143A2" w:rsidP="00862A3A">
      <w:pPr>
        <w:ind w:left="5040" w:firstLine="1481"/>
        <w:rPr>
          <w:u w:val="single"/>
        </w:rPr>
      </w:pPr>
      <w:r w:rsidRPr="0014056F">
        <w:t xml:space="preserve">от </w:t>
      </w:r>
      <w:r w:rsidR="00C50F46" w:rsidRPr="00C50F46">
        <w:rPr>
          <w:u w:val="single"/>
        </w:rPr>
        <w:t>04.06.2019</w:t>
      </w:r>
      <w:r w:rsidRPr="0014056F">
        <w:t xml:space="preserve"> № </w:t>
      </w:r>
      <w:bookmarkStart w:id="0" w:name="_GoBack"/>
      <w:r w:rsidR="00C50F46" w:rsidRPr="00C50F46">
        <w:rPr>
          <w:u w:val="single"/>
        </w:rPr>
        <w:t>2094</w:t>
      </w:r>
    </w:p>
    <w:bookmarkEnd w:id="0"/>
    <w:p w:rsidR="00E95A75" w:rsidRPr="006B1749" w:rsidRDefault="00E95A75" w:rsidP="00E95A75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E95A75" w:rsidRPr="006B1749" w:rsidRDefault="00E95A75" w:rsidP="00E95A75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E95A75" w:rsidRPr="006B1749" w:rsidRDefault="00E95A75" w:rsidP="00E95A75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ПРОЕКТ</w:t>
      </w:r>
    </w:p>
    <w:p w:rsidR="00E95A75" w:rsidRPr="006B1749" w:rsidRDefault="00E95A75" w:rsidP="00E95A75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межевания территории квартала 013.03.01.01 в границах проекта планировки 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</w:t>
      </w:r>
    </w:p>
    <w:p w:rsidR="00E95A75" w:rsidRPr="006B1749" w:rsidRDefault="00E95A75" w:rsidP="00E95A75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 xml:space="preserve"> в Центральном и Железнодорожном районах</w:t>
      </w:r>
    </w:p>
    <w:p w:rsidR="00E95A75" w:rsidRPr="006B1749" w:rsidRDefault="00E95A75" w:rsidP="00E95A75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E95A75" w:rsidRPr="006B1749" w:rsidRDefault="00E95A75" w:rsidP="00E95A75">
      <w:pPr>
        <w:spacing w:line="240" w:lineRule="atLeast"/>
        <w:rPr>
          <w:szCs w:val="28"/>
        </w:rPr>
      </w:pPr>
      <w:r w:rsidRPr="006B1749">
        <w:rPr>
          <w:szCs w:val="28"/>
        </w:rPr>
        <w:t>1. Текстовая часть проекта межевания территории:</w:t>
      </w:r>
    </w:p>
    <w:p w:rsidR="00E95A75" w:rsidRPr="006B1749" w:rsidRDefault="00E95A75" w:rsidP="00E95A75">
      <w:pPr>
        <w:spacing w:line="240" w:lineRule="atLeast"/>
      </w:pPr>
      <w:r w:rsidRPr="006B1749">
        <w:rPr>
          <w:szCs w:val="28"/>
        </w:rPr>
        <w:t>1.1. Сведения об образуем</w:t>
      </w:r>
      <w:r>
        <w:rPr>
          <w:szCs w:val="28"/>
        </w:rPr>
        <w:t>ых</w:t>
      </w:r>
      <w:r w:rsidRPr="006B1749">
        <w:rPr>
          <w:szCs w:val="28"/>
        </w:rPr>
        <w:t xml:space="preserve"> земельн</w:t>
      </w:r>
      <w:r>
        <w:rPr>
          <w:szCs w:val="28"/>
        </w:rPr>
        <w:t>ых</w:t>
      </w:r>
      <w:r w:rsidRPr="006B1749">
        <w:rPr>
          <w:szCs w:val="28"/>
        </w:rPr>
        <w:t xml:space="preserve"> участк</w:t>
      </w:r>
      <w:r>
        <w:rPr>
          <w:szCs w:val="28"/>
        </w:rPr>
        <w:t>ах</w:t>
      </w:r>
      <w:r w:rsidRPr="006B1749">
        <w:rPr>
          <w:szCs w:val="28"/>
        </w:rPr>
        <w:t xml:space="preserve"> </w:t>
      </w:r>
      <w:r w:rsidRPr="006B1749">
        <w:t>(приложение 1).</w:t>
      </w:r>
    </w:p>
    <w:p w:rsidR="00E95A75" w:rsidRPr="006B1749" w:rsidRDefault="00E95A75" w:rsidP="00E95A75">
      <w:pPr>
        <w:spacing w:line="240" w:lineRule="atLeast"/>
      </w:pPr>
      <w:r w:rsidRPr="006B1749">
        <w:t>1.2. Сведения о границах территории, в отношении которой утвержден проект межевания (приложение 2).</w:t>
      </w:r>
    </w:p>
    <w:p w:rsidR="00E95A75" w:rsidRPr="006B1749" w:rsidRDefault="00E95A75" w:rsidP="00E95A75">
      <w:pPr>
        <w:spacing w:line="240" w:lineRule="atLeast"/>
        <w:rPr>
          <w:szCs w:val="28"/>
        </w:rPr>
      </w:pPr>
      <w:r w:rsidRPr="006B1749">
        <w:rPr>
          <w:szCs w:val="28"/>
        </w:rPr>
        <w:t>2. Чертеж межевания территории (приложение 3).</w:t>
      </w:r>
    </w:p>
    <w:p w:rsidR="00E95A75" w:rsidRPr="006B1749" w:rsidRDefault="00E95A75" w:rsidP="00E95A75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ind w:firstLine="0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ind w:firstLine="0"/>
        <w:jc w:val="left"/>
        <w:rPr>
          <w:sz w:val="24"/>
          <w:szCs w:val="24"/>
        </w:rPr>
        <w:sectPr w:rsidR="00E95A75" w:rsidRPr="006B1749" w:rsidSect="00DD725F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E95A75" w:rsidRPr="006737D7" w:rsidRDefault="00E95A75" w:rsidP="00E143A2">
      <w:pPr>
        <w:pStyle w:val="S9"/>
        <w:suppressAutoHyphens/>
        <w:spacing w:line="240" w:lineRule="atLeast"/>
        <w:ind w:left="11057" w:firstLine="0"/>
        <w:rPr>
          <w:sz w:val="24"/>
        </w:rPr>
      </w:pPr>
      <w:r w:rsidRPr="006737D7">
        <w:rPr>
          <w:sz w:val="24"/>
        </w:rPr>
        <w:t>Приложение 1</w:t>
      </w:r>
    </w:p>
    <w:p w:rsidR="00E95A75" w:rsidRPr="006737D7" w:rsidRDefault="00E95A75" w:rsidP="00E143A2">
      <w:pPr>
        <w:widowControl w:val="0"/>
        <w:spacing w:line="240" w:lineRule="atLeast"/>
        <w:ind w:left="11057" w:firstLine="0"/>
        <w:rPr>
          <w:sz w:val="24"/>
          <w:szCs w:val="24"/>
        </w:rPr>
      </w:pPr>
      <w:r w:rsidRPr="006737D7">
        <w:rPr>
          <w:sz w:val="24"/>
          <w:szCs w:val="24"/>
        </w:rPr>
        <w:t>к проекту межевания территории квартала 013.03.01.01 в границах проекта планировки 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 в Центральном и Железнодорожном районах</w:t>
      </w:r>
    </w:p>
    <w:p w:rsidR="00E95A75" w:rsidRPr="006737D7" w:rsidRDefault="00E95A75" w:rsidP="00E95A75">
      <w:pPr>
        <w:pStyle w:val="a9"/>
        <w:spacing w:line="240" w:lineRule="atLeast"/>
        <w:ind w:firstLine="0"/>
        <w:jc w:val="center"/>
        <w:rPr>
          <w:b/>
          <w:sz w:val="24"/>
          <w:szCs w:val="24"/>
        </w:rPr>
      </w:pPr>
    </w:p>
    <w:p w:rsidR="00E95A75" w:rsidRPr="006737D7" w:rsidRDefault="00E95A75" w:rsidP="00E95A75">
      <w:pPr>
        <w:pStyle w:val="a9"/>
        <w:spacing w:line="240" w:lineRule="atLeast"/>
        <w:ind w:firstLine="0"/>
        <w:jc w:val="center"/>
        <w:rPr>
          <w:b/>
          <w:sz w:val="24"/>
          <w:szCs w:val="24"/>
        </w:rPr>
      </w:pPr>
    </w:p>
    <w:p w:rsidR="00E95A75" w:rsidRPr="00E143A2" w:rsidRDefault="00E95A75" w:rsidP="00E95A75">
      <w:pPr>
        <w:pStyle w:val="S9"/>
        <w:spacing w:line="240" w:lineRule="atLeast"/>
        <w:ind w:firstLine="0"/>
        <w:jc w:val="center"/>
        <w:rPr>
          <w:b/>
          <w:sz w:val="26"/>
          <w:szCs w:val="26"/>
        </w:rPr>
      </w:pPr>
      <w:r w:rsidRPr="00E143A2">
        <w:rPr>
          <w:b/>
          <w:sz w:val="26"/>
          <w:szCs w:val="26"/>
        </w:rPr>
        <w:t xml:space="preserve">СВЕДЕНИЯ </w:t>
      </w:r>
    </w:p>
    <w:p w:rsidR="00E95A75" w:rsidRPr="00E143A2" w:rsidRDefault="00E95A75" w:rsidP="00E95A75">
      <w:pPr>
        <w:pStyle w:val="S9"/>
        <w:spacing w:line="240" w:lineRule="atLeast"/>
        <w:ind w:firstLine="0"/>
        <w:jc w:val="center"/>
        <w:rPr>
          <w:b/>
          <w:sz w:val="26"/>
          <w:szCs w:val="26"/>
        </w:rPr>
      </w:pPr>
      <w:r w:rsidRPr="00E143A2">
        <w:rPr>
          <w:b/>
          <w:sz w:val="26"/>
          <w:szCs w:val="26"/>
        </w:rPr>
        <w:t>об образуемых земельных участках</w:t>
      </w:r>
    </w:p>
    <w:p w:rsidR="00E95A75" w:rsidRPr="006737D7" w:rsidRDefault="00E95A75" w:rsidP="00E95A75">
      <w:pPr>
        <w:pStyle w:val="S9"/>
        <w:spacing w:line="240" w:lineRule="atLeast"/>
        <w:ind w:firstLine="0"/>
        <w:jc w:val="center"/>
        <w:rPr>
          <w:sz w:val="24"/>
        </w:rPr>
      </w:pPr>
    </w:p>
    <w:tbl>
      <w:tblPr>
        <w:tblW w:w="156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93"/>
        <w:gridCol w:w="1560"/>
        <w:gridCol w:w="4252"/>
        <w:gridCol w:w="1560"/>
        <w:gridCol w:w="3645"/>
        <w:gridCol w:w="3348"/>
      </w:tblGrid>
      <w:tr w:rsidR="00E95A75" w:rsidRPr="006737D7" w:rsidTr="00E143A2">
        <w:trPr>
          <w:jc w:val="center"/>
        </w:trPr>
        <w:tc>
          <w:tcPr>
            <w:tcW w:w="1293" w:type="dxa"/>
            <w:tcMar>
              <w:left w:w="57" w:type="dxa"/>
              <w:right w:w="57" w:type="dxa"/>
            </w:tcMar>
          </w:tcPr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Условный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номер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земельного участка на чертеже межевания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 xml:space="preserve">Учетный 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номер</w:t>
            </w:r>
            <w:r w:rsidRPr="006737D7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4252" w:type="dxa"/>
            <w:tcMar>
              <w:left w:w="57" w:type="dxa"/>
              <w:right w:w="57" w:type="dxa"/>
            </w:tcMar>
          </w:tcPr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 xml:space="preserve">Вид разрешенного использования 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 xml:space="preserve">образуемого земельного участка 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 xml:space="preserve">в соответствии с проектом 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планировки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 xml:space="preserve">Площадь 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 xml:space="preserve">земельного участка, 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га</w:t>
            </w:r>
          </w:p>
        </w:tc>
        <w:tc>
          <w:tcPr>
            <w:tcW w:w="3645" w:type="dxa"/>
            <w:tcMar>
              <w:left w:w="57" w:type="dxa"/>
              <w:right w:w="57" w:type="dxa"/>
            </w:tcMar>
          </w:tcPr>
          <w:p w:rsidR="00E95A75" w:rsidRPr="006737D7" w:rsidRDefault="00E95A75" w:rsidP="00E143A2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Адрес земельного участка</w:t>
            </w:r>
          </w:p>
        </w:tc>
        <w:tc>
          <w:tcPr>
            <w:tcW w:w="3348" w:type="dxa"/>
          </w:tcPr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6737D7">
              <w:rPr>
                <w:color w:val="000000"/>
                <w:sz w:val="24"/>
                <w:shd w:val="clear" w:color="auto" w:fill="FFFFFF"/>
              </w:rPr>
              <w:t xml:space="preserve">Возможный способ 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6737D7">
              <w:rPr>
                <w:color w:val="000000"/>
                <w:sz w:val="24"/>
                <w:shd w:val="clear" w:color="auto" w:fill="FFFFFF"/>
              </w:rPr>
              <w:t>образования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6737D7">
              <w:rPr>
                <w:color w:val="000000"/>
                <w:sz w:val="24"/>
                <w:shd w:val="clear" w:color="auto" w:fill="FFFFFF"/>
              </w:rPr>
              <w:t xml:space="preserve"> земельного</w:t>
            </w:r>
          </w:p>
          <w:p w:rsidR="00E95A75" w:rsidRPr="006737D7" w:rsidRDefault="00E95A75" w:rsidP="0041533F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color w:val="000000"/>
                <w:sz w:val="24"/>
                <w:shd w:val="clear" w:color="auto" w:fill="FFFFFF"/>
              </w:rPr>
              <w:t xml:space="preserve"> участка</w:t>
            </w:r>
          </w:p>
        </w:tc>
      </w:tr>
    </w:tbl>
    <w:p w:rsidR="00E95A75" w:rsidRPr="00FB0924" w:rsidRDefault="00E95A75" w:rsidP="00E95A75">
      <w:pPr>
        <w:rPr>
          <w:sz w:val="2"/>
          <w:szCs w:val="2"/>
        </w:rPr>
      </w:pPr>
    </w:p>
    <w:tbl>
      <w:tblPr>
        <w:tblW w:w="156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93"/>
        <w:gridCol w:w="1560"/>
        <w:gridCol w:w="4252"/>
        <w:gridCol w:w="1560"/>
        <w:gridCol w:w="3645"/>
        <w:gridCol w:w="3348"/>
      </w:tblGrid>
      <w:tr w:rsidR="00E95A75" w:rsidRPr="006737D7" w:rsidTr="00E143A2">
        <w:trPr>
          <w:tblHeader/>
          <w:jc w:val="center"/>
        </w:trPr>
        <w:tc>
          <w:tcPr>
            <w:tcW w:w="1293" w:type="dxa"/>
            <w:tcMar>
              <w:left w:w="57" w:type="dxa"/>
              <w:right w:w="57" w:type="dxa"/>
            </w:tcMar>
          </w:tcPr>
          <w:p w:rsidR="00E95A75" w:rsidRPr="006737D7" w:rsidRDefault="00E95A75" w:rsidP="0041533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E95A75" w:rsidRPr="006737D7" w:rsidRDefault="00E95A75" w:rsidP="0041533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2</w:t>
            </w:r>
          </w:p>
        </w:tc>
        <w:tc>
          <w:tcPr>
            <w:tcW w:w="4252" w:type="dxa"/>
          </w:tcPr>
          <w:p w:rsidR="00E95A75" w:rsidRPr="006737D7" w:rsidRDefault="00E95A75" w:rsidP="0041533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E95A75" w:rsidRPr="006737D7" w:rsidRDefault="00E95A75" w:rsidP="0041533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4</w:t>
            </w:r>
          </w:p>
        </w:tc>
        <w:tc>
          <w:tcPr>
            <w:tcW w:w="3645" w:type="dxa"/>
            <w:tcMar>
              <w:left w:w="108" w:type="dxa"/>
              <w:right w:w="108" w:type="dxa"/>
            </w:tcMar>
          </w:tcPr>
          <w:p w:rsidR="00E95A75" w:rsidRPr="006737D7" w:rsidRDefault="00E95A75" w:rsidP="0041533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5</w:t>
            </w:r>
          </w:p>
        </w:tc>
        <w:tc>
          <w:tcPr>
            <w:tcW w:w="3348" w:type="dxa"/>
          </w:tcPr>
          <w:p w:rsidR="00E95A75" w:rsidRPr="006737D7" w:rsidRDefault="00E95A75" w:rsidP="0041533F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737D7">
              <w:rPr>
                <w:sz w:val="24"/>
              </w:rPr>
              <w:t>6</w:t>
            </w:r>
          </w:p>
        </w:tc>
      </w:tr>
      <w:tr w:rsidR="00E95A75" w:rsidRPr="006737D7" w:rsidTr="00E143A2">
        <w:trPr>
          <w:trHeight w:val="472"/>
          <w:jc w:val="center"/>
        </w:trPr>
        <w:tc>
          <w:tcPr>
            <w:tcW w:w="1293" w:type="dxa"/>
            <w:tcMar>
              <w:left w:w="57" w:type="dxa"/>
              <w:right w:w="57" w:type="dxa"/>
            </w:tcMar>
          </w:tcPr>
          <w:p w:rsidR="00E95A75" w:rsidRPr="006737D7" w:rsidRDefault="00E95A75" w:rsidP="0041533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737D7">
              <w:rPr>
                <w:sz w:val="24"/>
                <w:szCs w:val="24"/>
              </w:rPr>
              <w:t>ЗУ 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E95A75" w:rsidRPr="006737D7" w:rsidRDefault="00E95A75" w:rsidP="00F92629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737D7">
              <w:rPr>
                <w:color w:val="000000"/>
                <w:sz w:val="24"/>
                <w:szCs w:val="24"/>
              </w:rPr>
              <w:t>54:35:021060</w:t>
            </w:r>
          </w:p>
        </w:tc>
        <w:tc>
          <w:tcPr>
            <w:tcW w:w="4252" w:type="dxa"/>
          </w:tcPr>
          <w:p w:rsidR="00E95A75" w:rsidRPr="006737D7" w:rsidRDefault="00E95A75" w:rsidP="0041533F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37D7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Коммунальное обслуживание - стоянки;</w:t>
            </w:r>
          </w:p>
          <w:p w:rsidR="00E95A75" w:rsidRPr="006737D7" w:rsidRDefault="00E95A75" w:rsidP="0041533F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37D7">
              <w:rPr>
                <w:rFonts w:ascii="Times New Roman" w:hAnsi="Times New Roman"/>
                <w:color w:val="000000"/>
                <w:sz w:val="24"/>
                <w:szCs w:val="24"/>
              </w:rPr>
              <w:t>магазины - объекты для продажи товаров, торговая площадь которых составляет до 5000 кв. метров;</w:t>
            </w:r>
          </w:p>
          <w:p w:rsidR="00E95A75" w:rsidRPr="006737D7" w:rsidRDefault="00E95A75" w:rsidP="0041533F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37D7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общественное питание – рестораны, кафе;</w:t>
            </w:r>
          </w:p>
          <w:p w:rsidR="00E95A75" w:rsidRDefault="00E95A75" w:rsidP="0041533F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textAlignment w:val="baseline"/>
              <w:rPr>
                <w:color w:val="000000"/>
                <w:sz w:val="24"/>
                <w:szCs w:val="24"/>
              </w:rPr>
            </w:pPr>
            <w:r w:rsidRPr="006737D7">
              <w:rPr>
                <w:color w:val="000000"/>
                <w:sz w:val="24"/>
                <w:szCs w:val="24"/>
              </w:rPr>
              <w:t>развлечения - объекты для размещения дискотек, танцевальных площадок, ночных клубов; объекты для размещения боулинга; объекты для размещения аттракционов; объекты для размещения игровых автоматов (кроме игрового оборудования, используемого для проведения азартных игр) и игровых площадок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E95A75" w:rsidRPr="006737D7" w:rsidRDefault="00E95A75" w:rsidP="0041533F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</w:t>
            </w:r>
            <w:r w:rsidRPr="006737D7">
              <w:rPr>
                <w:color w:val="000000"/>
                <w:sz w:val="24"/>
                <w:szCs w:val="24"/>
              </w:rPr>
              <w:t>елезнодорожный транспорт - наземные сооружения метрополитена, в том числе посадочные станции, вентиля</w:t>
            </w:r>
            <w:r w:rsidR="00E143A2">
              <w:rPr>
                <w:color w:val="000000"/>
                <w:sz w:val="24"/>
                <w:szCs w:val="24"/>
              </w:rPr>
              <w:t>ционные шахты</w:t>
            </w:r>
          </w:p>
        </w:tc>
        <w:tc>
          <w:tcPr>
            <w:tcW w:w="1560" w:type="dxa"/>
          </w:tcPr>
          <w:p w:rsidR="00E95A75" w:rsidRPr="006737D7" w:rsidRDefault="00E95A75" w:rsidP="0041533F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737D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,7452</w:t>
            </w:r>
          </w:p>
        </w:tc>
        <w:tc>
          <w:tcPr>
            <w:tcW w:w="3645" w:type="dxa"/>
            <w:tcMar>
              <w:left w:w="108" w:type="dxa"/>
              <w:right w:w="108" w:type="dxa"/>
            </w:tcMar>
          </w:tcPr>
          <w:p w:rsidR="00E95A75" w:rsidRPr="006737D7" w:rsidRDefault="00E95A75" w:rsidP="0041533F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sz w:val="24"/>
                <w:szCs w:val="24"/>
              </w:rPr>
            </w:pPr>
            <w:r w:rsidRPr="006737D7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 Ленина, з/у 84</w:t>
            </w:r>
          </w:p>
        </w:tc>
        <w:tc>
          <w:tcPr>
            <w:tcW w:w="3348" w:type="dxa"/>
          </w:tcPr>
          <w:p w:rsidR="00E95A75" w:rsidRPr="006737D7" w:rsidRDefault="00E95A75" w:rsidP="0041533F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sz w:val="24"/>
                <w:szCs w:val="24"/>
              </w:rPr>
            </w:pPr>
            <w:r w:rsidRPr="006737D7">
              <w:rPr>
                <w:color w:val="000000"/>
                <w:sz w:val="24"/>
                <w:szCs w:val="24"/>
              </w:rPr>
              <w:t>Перераспределение земельных участков с кадастровыми номерами 54:35:021060:139, 54:35:021060:140</w:t>
            </w:r>
          </w:p>
        </w:tc>
      </w:tr>
      <w:tr w:rsidR="00E95A75" w:rsidRPr="006737D7" w:rsidTr="00E143A2">
        <w:trPr>
          <w:trHeight w:val="472"/>
          <w:jc w:val="center"/>
        </w:trPr>
        <w:tc>
          <w:tcPr>
            <w:tcW w:w="1293" w:type="dxa"/>
            <w:tcMar>
              <w:left w:w="57" w:type="dxa"/>
              <w:right w:w="57" w:type="dxa"/>
            </w:tcMar>
          </w:tcPr>
          <w:p w:rsidR="00E95A75" w:rsidRPr="006737D7" w:rsidRDefault="00E95A75" w:rsidP="00806958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737D7">
              <w:rPr>
                <w:sz w:val="24"/>
                <w:szCs w:val="24"/>
              </w:rPr>
              <w:t xml:space="preserve">ЗУ </w:t>
            </w:r>
            <w:r w:rsidR="0080695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E95A75" w:rsidRPr="006737D7" w:rsidRDefault="00E95A75" w:rsidP="00F92629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737D7">
              <w:rPr>
                <w:color w:val="000000"/>
                <w:sz w:val="24"/>
                <w:szCs w:val="24"/>
              </w:rPr>
              <w:t>54:35:021060</w:t>
            </w:r>
          </w:p>
        </w:tc>
        <w:tc>
          <w:tcPr>
            <w:tcW w:w="4252" w:type="dxa"/>
          </w:tcPr>
          <w:p w:rsidR="00E95A75" w:rsidRPr="006737D7" w:rsidRDefault="00E95A75" w:rsidP="0041533F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7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Земельные участи (территории) общего пользования - </w:t>
            </w:r>
            <w:r w:rsidR="00E143A2">
              <w:rPr>
                <w:rFonts w:ascii="Times New Roman" w:hAnsi="Times New Roman"/>
                <w:sz w:val="24"/>
                <w:szCs w:val="24"/>
              </w:rPr>
              <w:t>проезды</w:t>
            </w:r>
          </w:p>
          <w:p w:rsidR="00E95A75" w:rsidRPr="006737D7" w:rsidRDefault="00E95A75" w:rsidP="0041533F">
            <w:pPr>
              <w:pStyle w:val="ConsPlusNormal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E95A75" w:rsidRPr="006737D7" w:rsidRDefault="00E95A75" w:rsidP="0041533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37D7">
              <w:rPr>
                <w:color w:val="000000"/>
                <w:sz w:val="24"/>
                <w:szCs w:val="24"/>
              </w:rPr>
              <w:t>0,1380</w:t>
            </w:r>
          </w:p>
        </w:tc>
        <w:tc>
          <w:tcPr>
            <w:tcW w:w="3645" w:type="dxa"/>
            <w:tcMar>
              <w:left w:w="108" w:type="dxa"/>
              <w:right w:w="108" w:type="dxa"/>
            </w:tcMar>
          </w:tcPr>
          <w:p w:rsidR="00E95A75" w:rsidRPr="006737D7" w:rsidRDefault="00E95A75" w:rsidP="0041533F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sz w:val="24"/>
                <w:szCs w:val="24"/>
              </w:rPr>
            </w:pPr>
            <w:r w:rsidRPr="006737D7">
              <w:rPr>
                <w:sz w:val="24"/>
                <w:szCs w:val="24"/>
              </w:rPr>
              <w:t xml:space="preserve">Российская Федерация, Новосибирская область, городской округ город Новосибирск, город Новосибирск, ул. </w:t>
            </w:r>
            <w:r w:rsidRPr="00FB0924">
              <w:rPr>
                <w:sz w:val="24"/>
                <w:szCs w:val="24"/>
              </w:rPr>
              <w:t>Ленина, з/у 84а</w:t>
            </w:r>
          </w:p>
        </w:tc>
        <w:tc>
          <w:tcPr>
            <w:tcW w:w="3348" w:type="dxa"/>
          </w:tcPr>
          <w:p w:rsidR="00E95A75" w:rsidRPr="006737D7" w:rsidRDefault="00E95A75" w:rsidP="0041533F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color w:val="000000"/>
                <w:sz w:val="24"/>
                <w:szCs w:val="24"/>
              </w:rPr>
            </w:pPr>
            <w:r w:rsidRPr="006737D7">
              <w:rPr>
                <w:color w:val="000000"/>
                <w:sz w:val="24"/>
                <w:szCs w:val="24"/>
              </w:rPr>
              <w:t>Перераспределение земельных участков с кадастровыми номерами 54:35:021060:139, 54:35:021060:140</w:t>
            </w:r>
          </w:p>
        </w:tc>
      </w:tr>
    </w:tbl>
    <w:p w:rsidR="00E143A2" w:rsidRPr="0075601C" w:rsidRDefault="00E143A2" w:rsidP="00862A3A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95A75" w:rsidRPr="006737D7" w:rsidRDefault="00E95A75" w:rsidP="00E95A75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 w:val="24"/>
          <w:szCs w:val="24"/>
        </w:rPr>
      </w:pPr>
    </w:p>
    <w:p w:rsidR="00E95A75" w:rsidRPr="006B1749" w:rsidRDefault="00E95A75" w:rsidP="00E95A75">
      <w:pPr>
        <w:spacing w:line="240" w:lineRule="atLeast"/>
        <w:ind w:firstLine="0"/>
        <w:jc w:val="left"/>
        <w:rPr>
          <w:noProof/>
          <w:sz w:val="24"/>
          <w:szCs w:val="24"/>
        </w:rPr>
        <w:sectPr w:rsidR="00E95A75" w:rsidRPr="006B1749" w:rsidSect="00E143A2">
          <w:headerReference w:type="default" r:id="rId12"/>
          <w:headerReference w:type="first" r:id="rId13"/>
          <w:pgSz w:w="16839" w:h="11907" w:orient="landscape" w:code="9"/>
          <w:pgMar w:top="1418" w:right="567" w:bottom="851" w:left="567" w:header="709" w:footer="624" w:gutter="0"/>
          <w:pgNumType w:start="1"/>
          <w:cols w:space="708"/>
          <w:titlePg/>
          <w:docGrid w:linePitch="381"/>
        </w:sectPr>
      </w:pPr>
    </w:p>
    <w:p w:rsidR="00E95A75" w:rsidRPr="006B1749" w:rsidRDefault="00E95A75" w:rsidP="00E143A2">
      <w:pPr>
        <w:spacing w:line="240" w:lineRule="atLeast"/>
        <w:ind w:left="6096" w:firstLine="0"/>
        <w:rPr>
          <w:bCs/>
          <w:sz w:val="24"/>
          <w:szCs w:val="24"/>
        </w:rPr>
      </w:pPr>
      <w:r w:rsidRPr="006B1749">
        <w:rPr>
          <w:bCs/>
          <w:sz w:val="24"/>
          <w:szCs w:val="24"/>
        </w:rPr>
        <w:t xml:space="preserve">Приложение 2 </w:t>
      </w:r>
    </w:p>
    <w:p w:rsidR="00E95A75" w:rsidRPr="006B1749" w:rsidRDefault="00E95A75" w:rsidP="00E143A2">
      <w:pPr>
        <w:widowControl w:val="0"/>
        <w:spacing w:line="240" w:lineRule="atLeast"/>
        <w:ind w:left="6096" w:firstLine="0"/>
        <w:rPr>
          <w:sz w:val="24"/>
          <w:szCs w:val="24"/>
        </w:rPr>
      </w:pPr>
      <w:r w:rsidRPr="006B1749">
        <w:rPr>
          <w:sz w:val="24"/>
        </w:rPr>
        <w:t xml:space="preserve">к проекту межевания территории квартала </w:t>
      </w:r>
      <w:r w:rsidRPr="006B1749">
        <w:rPr>
          <w:sz w:val="24"/>
          <w:szCs w:val="24"/>
        </w:rPr>
        <w:t>013.03.01.01 в границах проекта планировки 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 в Центральном и Железнодорожном районах</w:t>
      </w:r>
    </w:p>
    <w:p w:rsidR="00E95A75" w:rsidRDefault="00E95A75" w:rsidP="00E95A75">
      <w:pPr>
        <w:spacing w:line="240" w:lineRule="atLeast"/>
        <w:rPr>
          <w:bCs/>
          <w:szCs w:val="28"/>
        </w:rPr>
      </w:pPr>
    </w:p>
    <w:p w:rsidR="00E95A75" w:rsidRPr="006B1749" w:rsidRDefault="00E95A75" w:rsidP="00E95A75">
      <w:pPr>
        <w:spacing w:line="240" w:lineRule="atLeast"/>
        <w:rPr>
          <w:bCs/>
          <w:szCs w:val="28"/>
        </w:rPr>
      </w:pPr>
    </w:p>
    <w:p w:rsidR="00E95A75" w:rsidRPr="006B1749" w:rsidRDefault="00E95A75" w:rsidP="00E95A75">
      <w:pPr>
        <w:spacing w:line="240" w:lineRule="atLeast"/>
        <w:ind w:firstLine="0"/>
        <w:jc w:val="center"/>
        <w:rPr>
          <w:b/>
          <w:bCs/>
          <w:szCs w:val="28"/>
        </w:rPr>
      </w:pPr>
      <w:r w:rsidRPr="006B1749">
        <w:rPr>
          <w:b/>
          <w:bCs/>
          <w:szCs w:val="28"/>
        </w:rPr>
        <w:t>СВЕДЕНИЯ</w:t>
      </w:r>
    </w:p>
    <w:p w:rsidR="00E95A75" w:rsidRPr="006B1749" w:rsidRDefault="00E95A75" w:rsidP="00E95A75">
      <w:pPr>
        <w:spacing w:line="240" w:lineRule="atLeast"/>
        <w:ind w:firstLine="0"/>
        <w:jc w:val="center"/>
        <w:rPr>
          <w:b/>
          <w:bCs/>
          <w:szCs w:val="28"/>
        </w:rPr>
      </w:pPr>
      <w:r w:rsidRPr="006B1749">
        <w:rPr>
          <w:b/>
        </w:rPr>
        <w:t>о границах территории, в отношении которой утвержден проект межевания</w:t>
      </w:r>
    </w:p>
    <w:p w:rsidR="00E95A75" w:rsidRPr="006B1749" w:rsidRDefault="00E95A75" w:rsidP="00E95A75">
      <w:pPr>
        <w:spacing w:line="240" w:lineRule="atLeast"/>
        <w:ind w:firstLine="0"/>
        <w:jc w:val="center"/>
        <w:rPr>
          <w:b/>
          <w:szCs w:val="28"/>
        </w:rPr>
      </w:pPr>
    </w:p>
    <w:tbl>
      <w:tblPr>
        <w:tblStyle w:val="29"/>
        <w:tblW w:w="9922" w:type="dxa"/>
        <w:jc w:val="right"/>
        <w:tblInd w:w="-1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7"/>
        <w:gridCol w:w="3912"/>
        <w:gridCol w:w="4163"/>
      </w:tblGrid>
      <w:tr w:rsidR="00E95A75" w:rsidRPr="00806958" w:rsidTr="00E143A2">
        <w:trPr>
          <w:trHeight w:val="300"/>
          <w:jc w:val="right"/>
        </w:trPr>
        <w:tc>
          <w:tcPr>
            <w:tcW w:w="1847" w:type="dxa"/>
            <w:vMerge w:val="restart"/>
          </w:tcPr>
          <w:p w:rsidR="00E95A75" w:rsidRPr="00806958" w:rsidRDefault="00E95A75" w:rsidP="0041533F">
            <w:pPr>
              <w:spacing w:line="240" w:lineRule="atLeast"/>
              <w:ind w:hanging="6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806958">
              <w:rPr>
                <w:rFonts w:ascii="Times New Roman" w:hAnsi="Times New Roman"/>
                <w:noProof/>
                <w:szCs w:val="28"/>
              </w:rPr>
              <w:t>№ точки</w:t>
            </w:r>
          </w:p>
        </w:tc>
        <w:tc>
          <w:tcPr>
            <w:tcW w:w="8075" w:type="dxa"/>
            <w:gridSpan w:val="2"/>
          </w:tcPr>
          <w:p w:rsidR="00E95A75" w:rsidRPr="00806958" w:rsidRDefault="00E95A75" w:rsidP="0041533F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806958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E95A75" w:rsidRPr="00806958" w:rsidTr="00E143A2">
        <w:trPr>
          <w:trHeight w:val="340"/>
          <w:jc w:val="right"/>
        </w:trPr>
        <w:tc>
          <w:tcPr>
            <w:tcW w:w="1847" w:type="dxa"/>
            <w:vMerge/>
          </w:tcPr>
          <w:p w:rsidR="00E95A75" w:rsidRPr="00806958" w:rsidRDefault="00E95A75" w:rsidP="0041533F">
            <w:pPr>
              <w:spacing w:line="240" w:lineRule="atLeast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2" w:type="dxa"/>
          </w:tcPr>
          <w:p w:rsidR="00E95A75" w:rsidRPr="00806958" w:rsidRDefault="00E95A75" w:rsidP="0041533F">
            <w:pPr>
              <w:spacing w:line="240" w:lineRule="atLeast"/>
              <w:ind w:hanging="6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806958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4163" w:type="dxa"/>
          </w:tcPr>
          <w:p w:rsidR="00E95A75" w:rsidRPr="00806958" w:rsidRDefault="00E95A75" w:rsidP="0041533F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806958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E95A75" w:rsidRPr="00670097" w:rsidRDefault="00E95A75" w:rsidP="00E95A75">
      <w:pPr>
        <w:rPr>
          <w:sz w:val="2"/>
        </w:rPr>
      </w:pPr>
    </w:p>
    <w:tbl>
      <w:tblPr>
        <w:tblStyle w:val="29"/>
        <w:tblW w:w="9922" w:type="dxa"/>
        <w:jc w:val="right"/>
        <w:tblInd w:w="-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1"/>
        <w:gridCol w:w="3912"/>
        <w:gridCol w:w="4169"/>
      </w:tblGrid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  <w:vAlign w:val="center"/>
          </w:tcPr>
          <w:p w:rsidR="00E95A75" w:rsidRPr="00F92629" w:rsidRDefault="00E95A75" w:rsidP="0041533F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  <w:vAlign w:val="center"/>
          </w:tcPr>
          <w:p w:rsidR="00E95A75" w:rsidRPr="00F92629" w:rsidRDefault="00E95A75" w:rsidP="0041533F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4169" w:type="dxa"/>
            <w:vAlign w:val="center"/>
          </w:tcPr>
          <w:p w:rsidR="00E95A75" w:rsidRPr="00F92629" w:rsidRDefault="00E95A75" w:rsidP="0041533F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488538,93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4196939,22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488556,62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4196930,00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488549,49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4196917,43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488546,39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4196911,92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5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488601,68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4196770,19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6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488667,57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4196731,95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7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488668,72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4196733,73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8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488681,05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4196726,57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9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488679,92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4196724,78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10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488786,41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4196662,97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11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488834,19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4196744,98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12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488840,31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4196755,45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13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489165,47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4197313,41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14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489152,88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4197361,33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15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488884,36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4197518,45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16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488801,22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4197375,74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17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488794,81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4197364,72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18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488579,06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4196994,58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19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488573,17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4196998,01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20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488557,54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4196970,65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21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488551,10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4196960,09</w:t>
            </w:r>
          </w:p>
        </w:tc>
      </w:tr>
      <w:tr w:rsidR="00E95A75" w:rsidRPr="00F92629" w:rsidTr="00E143A2">
        <w:trPr>
          <w:trHeight w:val="300"/>
          <w:tblHeader/>
          <w:jc w:val="right"/>
        </w:trPr>
        <w:tc>
          <w:tcPr>
            <w:tcW w:w="1841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22</w:t>
            </w:r>
          </w:p>
        </w:tc>
        <w:tc>
          <w:tcPr>
            <w:tcW w:w="3912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488538,93</w:t>
            </w:r>
          </w:p>
        </w:tc>
        <w:tc>
          <w:tcPr>
            <w:tcW w:w="4169" w:type="dxa"/>
          </w:tcPr>
          <w:p w:rsidR="00E95A75" w:rsidRPr="00F92629" w:rsidRDefault="00E95A75" w:rsidP="0041533F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92629">
              <w:rPr>
                <w:rFonts w:ascii="Times New Roman" w:hAnsi="Times New Roman"/>
                <w:noProof/>
                <w:szCs w:val="28"/>
              </w:rPr>
              <w:t>4196939,22</w:t>
            </w:r>
          </w:p>
        </w:tc>
      </w:tr>
    </w:tbl>
    <w:p w:rsidR="00E95A75" w:rsidRPr="006B1749" w:rsidRDefault="00E95A75" w:rsidP="00E95A75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 w:val="24"/>
          <w:szCs w:val="24"/>
        </w:rPr>
        <w:sectPr w:rsidR="00E95A75" w:rsidRPr="006B1749" w:rsidSect="00E143A2">
          <w:headerReference w:type="even" r:id="rId14"/>
          <w:headerReference w:type="default" r:id="rId15"/>
          <w:headerReference w:type="first" r:id="rId16"/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</w:t>
      </w:r>
    </w:p>
    <w:p w:rsidR="00F35479" w:rsidRPr="00F35479" w:rsidRDefault="00E95A75" w:rsidP="00806958">
      <w:pPr>
        <w:tabs>
          <w:tab w:val="left" w:pos="0"/>
          <w:tab w:val="left" w:pos="1701"/>
        </w:tabs>
        <w:spacing w:line="240" w:lineRule="atLeast"/>
        <w:jc w:val="left"/>
        <w:rPr>
          <w:sz w:val="24"/>
        </w:rPr>
      </w:pPr>
      <w:r w:rsidRPr="006B1749"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-85725</wp:posOffset>
            </wp:positionV>
            <wp:extent cx="7022465" cy="9924415"/>
            <wp:effectExtent l="0" t="0" r="698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_Приложение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5479" w:rsidRPr="00F35479" w:rsidSect="00806958">
      <w:headerReference w:type="even" r:id="rId18"/>
      <w:headerReference w:type="default" r:id="rId19"/>
      <w:headerReference w:type="first" r:id="rId20"/>
      <w:pgSz w:w="11907" w:h="16839" w:code="9"/>
      <w:pgMar w:top="624" w:right="1418" w:bottom="680" w:left="992" w:header="567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A3A" w:rsidRDefault="00862A3A" w:rsidP="007B56B1">
      <w:r>
        <w:separator/>
      </w:r>
    </w:p>
    <w:p w:rsidR="00862A3A" w:rsidRDefault="00862A3A"/>
  </w:endnote>
  <w:endnote w:type="continuationSeparator" w:id="0">
    <w:p w:rsidR="00862A3A" w:rsidRDefault="00862A3A" w:rsidP="007B56B1">
      <w:r>
        <w:continuationSeparator/>
      </w:r>
    </w:p>
    <w:p w:rsidR="00862A3A" w:rsidRDefault="00862A3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A3A" w:rsidRDefault="00862A3A" w:rsidP="007B56B1">
      <w:r>
        <w:separator/>
      </w:r>
    </w:p>
    <w:p w:rsidR="00862A3A" w:rsidRDefault="00862A3A"/>
  </w:footnote>
  <w:footnote w:type="continuationSeparator" w:id="0">
    <w:p w:rsidR="00862A3A" w:rsidRDefault="00862A3A" w:rsidP="007B56B1">
      <w:r>
        <w:continuationSeparator/>
      </w:r>
    </w:p>
    <w:p w:rsidR="00862A3A" w:rsidRDefault="00862A3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A3A" w:rsidRPr="000E35E1" w:rsidRDefault="00F32F7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62A3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BE51D7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A3A" w:rsidRPr="00E9684B" w:rsidRDefault="00862A3A" w:rsidP="00E9684B">
    <w:pPr>
      <w:pStyle w:val="a3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A3A" w:rsidRPr="000E35E1" w:rsidRDefault="00F32F7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62A3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50F46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64885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62A3A" w:rsidRPr="003C7A71" w:rsidRDefault="00F32F7E">
        <w:pPr>
          <w:pStyle w:val="a3"/>
          <w:jc w:val="center"/>
          <w:rPr>
            <w:sz w:val="24"/>
            <w:szCs w:val="24"/>
          </w:rPr>
        </w:pPr>
        <w:r w:rsidRPr="003C7A71">
          <w:rPr>
            <w:sz w:val="24"/>
            <w:szCs w:val="24"/>
          </w:rPr>
          <w:fldChar w:fldCharType="begin"/>
        </w:r>
        <w:r w:rsidR="00862A3A" w:rsidRPr="003C7A71">
          <w:rPr>
            <w:sz w:val="24"/>
            <w:szCs w:val="24"/>
          </w:rPr>
          <w:instrText xml:space="preserve"> PAGE   \* MERGEFORMAT </w:instrText>
        </w:r>
        <w:r w:rsidRPr="003C7A71">
          <w:rPr>
            <w:sz w:val="24"/>
            <w:szCs w:val="24"/>
          </w:rPr>
          <w:fldChar w:fldCharType="separate"/>
        </w:r>
        <w:r w:rsidR="00C50F46">
          <w:rPr>
            <w:noProof/>
            <w:sz w:val="24"/>
            <w:szCs w:val="24"/>
          </w:rPr>
          <w:t>2</w:t>
        </w:r>
        <w:r w:rsidRPr="003C7A71">
          <w:rPr>
            <w:sz w:val="24"/>
            <w:szCs w:val="24"/>
          </w:rPr>
          <w:fldChar w:fldCharType="end"/>
        </w:r>
      </w:p>
    </w:sdtContent>
  </w:sdt>
  <w:p w:rsidR="00862A3A" w:rsidRPr="00555293" w:rsidRDefault="00862A3A">
    <w:pPr>
      <w:pStyle w:val="a3"/>
      <w:jc w:val="center"/>
      <w:rPr>
        <w:sz w:val="24"/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A3A" w:rsidRPr="003574AD" w:rsidRDefault="00862A3A" w:rsidP="00DD725F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64781464"/>
      <w:docPartObj>
        <w:docPartGallery w:val="Page Numbers (Top of Page)"/>
        <w:docPartUnique/>
      </w:docPartObj>
    </w:sdtPr>
    <w:sdtContent>
      <w:p w:rsidR="00862A3A" w:rsidRDefault="00F32F7E">
        <w:pPr>
          <w:pStyle w:val="a3"/>
          <w:jc w:val="center"/>
        </w:pPr>
        <w:r>
          <w:rPr>
            <w:noProof/>
          </w:rPr>
          <w:fldChar w:fldCharType="begin"/>
        </w:r>
        <w:r w:rsidR="00862A3A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62A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2A3A" w:rsidRDefault="00862A3A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A3A" w:rsidRDefault="00F32F7E">
    <w:pPr>
      <w:pStyle w:val="a3"/>
      <w:jc w:val="center"/>
    </w:pPr>
    <w:r>
      <w:rPr>
        <w:noProof/>
      </w:rPr>
      <w:fldChar w:fldCharType="begin"/>
    </w:r>
    <w:r w:rsidR="00862A3A">
      <w:rPr>
        <w:noProof/>
      </w:rPr>
      <w:instrText xml:space="preserve"> PAGE   \* MERGEFORMAT </w:instrText>
    </w:r>
    <w:r>
      <w:rPr>
        <w:noProof/>
      </w:rPr>
      <w:fldChar w:fldCharType="separate"/>
    </w:r>
    <w:r w:rsidR="00F92629">
      <w:rPr>
        <w:noProof/>
      </w:rPr>
      <w:t>2</w:t>
    </w:r>
    <w:r>
      <w:rPr>
        <w:noProof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A3A" w:rsidRPr="00E9684B" w:rsidRDefault="00862A3A" w:rsidP="00E9684B">
    <w:pPr>
      <w:pStyle w:val="a3"/>
      <w:rPr>
        <w:sz w:val="16"/>
        <w:szCs w:val="16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648857"/>
      <w:docPartObj>
        <w:docPartGallery w:val="Page Numbers (Top of Page)"/>
        <w:docPartUnique/>
      </w:docPartObj>
    </w:sdtPr>
    <w:sdtContent>
      <w:p w:rsidR="00862A3A" w:rsidRDefault="00F32F7E">
        <w:pPr>
          <w:pStyle w:val="a3"/>
          <w:jc w:val="center"/>
        </w:pPr>
        <w:r>
          <w:rPr>
            <w:noProof/>
          </w:rPr>
          <w:fldChar w:fldCharType="begin"/>
        </w:r>
        <w:r w:rsidR="00862A3A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62A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2A3A" w:rsidRDefault="00862A3A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A3A" w:rsidRDefault="00F32F7E">
    <w:pPr>
      <w:pStyle w:val="a3"/>
      <w:jc w:val="center"/>
    </w:pPr>
    <w:r>
      <w:rPr>
        <w:noProof/>
      </w:rPr>
      <w:fldChar w:fldCharType="begin"/>
    </w:r>
    <w:r w:rsidR="00862A3A">
      <w:rPr>
        <w:noProof/>
      </w:rPr>
      <w:instrText xml:space="preserve"> PAGE   \* MERGEFORMAT </w:instrText>
    </w:r>
    <w:r>
      <w:rPr>
        <w:noProof/>
      </w:rPr>
      <w:fldChar w:fldCharType="separate"/>
    </w:r>
    <w:r w:rsidR="00862A3A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5"/>
  </w:num>
  <w:num w:numId="13">
    <w:abstractNumId w:val="23"/>
  </w:num>
  <w:num w:numId="14">
    <w:abstractNumId w:val="14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grammar="clean"/>
  <w:defaultTabStop w:val="720"/>
  <w:autoHyphenation/>
  <w:consecutiveHyphenLimit w:val="20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717A"/>
    <w:rsid w:val="000075B6"/>
    <w:rsid w:val="00010A72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B3D"/>
    <w:rsid w:val="00025F4B"/>
    <w:rsid w:val="0002627A"/>
    <w:rsid w:val="00026B7F"/>
    <w:rsid w:val="000272F1"/>
    <w:rsid w:val="000314B6"/>
    <w:rsid w:val="00031B0B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379E9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4F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7DB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2FB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3EBC"/>
    <w:rsid w:val="000940BF"/>
    <w:rsid w:val="00095932"/>
    <w:rsid w:val="00095C66"/>
    <w:rsid w:val="00096BA6"/>
    <w:rsid w:val="000A108F"/>
    <w:rsid w:val="000A1EEC"/>
    <w:rsid w:val="000A1EFF"/>
    <w:rsid w:val="000A348A"/>
    <w:rsid w:val="000A4147"/>
    <w:rsid w:val="000A5182"/>
    <w:rsid w:val="000A69D7"/>
    <w:rsid w:val="000A6DE1"/>
    <w:rsid w:val="000A7499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4705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1D74"/>
    <w:rsid w:val="000D3124"/>
    <w:rsid w:val="000D4486"/>
    <w:rsid w:val="000D67AD"/>
    <w:rsid w:val="000D71DF"/>
    <w:rsid w:val="000D73BE"/>
    <w:rsid w:val="000E057B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0DE"/>
    <w:rsid w:val="0011321F"/>
    <w:rsid w:val="001133FD"/>
    <w:rsid w:val="001141D2"/>
    <w:rsid w:val="00114D5D"/>
    <w:rsid w:val="00116321"/>
    <w:rsid w:val="0011665B"/>
    <w:rsid w:val="001171BF"/>
    <w:rsid w:val="00117802"/>
    <w:rsid w:val="00117E9B"/>
    <w:rsid w:val="00120699"/>
    <w:rsid w:val="001215A2"/>
    <w:rsid w:val="001215FA"/>
    <w:rsid w:val="00121649"/>
    <w:rsid w:val="001217D3"/>
    <w:rsid w:val="00122408"/>
    <w:rsid w:val="00123C55"/>
    <w:rsid w:val="00124BE2"/>
    <w:rsid w:val="00124E7B"/>
    <w:rsid w:val="00124ED8"/>
    <w:rsid w:val="001255E7"/>
    <w:rsid w:val="00125840"/>
    <w:rsid w:val="0012678E"/>
    <w:rsid w:val="00126D9C"/>
    <w:rsid w:val="0012733A"/>
    <w:rsid w:val="001273F1"/>
    <w:rsid w:val="001326EC"/>
    <w:rsid w:val="00133E90"/>
    <w:rsid w:val="001349DA"/>
    <w:rsid w:val="00134DF6"/>
    <w:rsid w:val="00137009"/>
    <w:rsid w:val="00137A09"/>
    <w:rsid w:val="0014110F"/>
    <w:rsid w:val="00141731"/>
    <w:rsid w:val="00142032"/>
    <w:rsid w:val="0014231E"/>
    <w:rsid w:val="00142A48"/>
    <w:rsid w:val="00142C3A"/>
    <w:rsid w:val="00144120"/>
    <w:rsid w:val="00145875"/>
    <w:rsid w:val="001463AF"/>
    <w:rsid w:val="00146D51"/>
    <w:rsid w:val="001470A7"/>
    <w:rsid w:val="00147A91"/>
    <w:rsid w:val="0015004A"/>
    <w:rsid w:val="00150C19"/>
    <w:rsid w:val="0015383F"/>
    <w:rsid w:val="00155CAD"/>
    <w:rsid w:val="00155FAB"/>
    <w:rsid w:val="00156969"/>
    <w:rsid w:val="00156A6B"/>
    <w:rsid w:val="00156F14"/>
    <w:rsid w:val="00157528"/>
    <w:rsid w:val="0016022C"/>
    <w:rsid w:val="00160B30"/>
    <w:rsid w:val="00160B8F"/>
    <w:rsid w:val="00161199"/>
    <w:rsid w:val="001612A3"/>
    <w:rsid w:val="00162676"/>
    <w:rsid w:val="00162FDE"/>
    <w:rsid w:val="001635D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CFD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392"/>
    <w:rsid w:val="001856FD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5784"/>
    <w:rsid w:val="00196B3D"/>
    <w:rsid w:val="00197CD2"/>
    <w:rsid w:val="001A0D68"/>
    <w:rsid w:val="001A1173"/>
    <w:rsid w:val="001A1A1A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4A5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475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9BD"/>
    <w:rsid w:val="001D553A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6117"/>
    <w:rsid w:val="001E65A7"/>
    <w:rsid w:val="001E7DBC"/>
    <w:rsid w:val="001F0143"/>
    <w:rsid w:val="001F0625"/>
    <w:rsid w:val="001F0E4C"/>
    <w:rsid w:val="001F158B"/>
    <w:rsid w:val="001F2239"/>
    <w:rsid w:val="001F2A12"/>
    <w:rsid w:val="001F414C"/>
    <w:rsid w:val="001F4F94"/>
    <w:rsid w:val="001F5000"/>
    <w:rsid w:val="001F50C2"/>
    <w:rsid w:val="001F5661"/>
    <w:rsid w:val="001F6479"/>
    <w:rsid w:val="001F7454"/>
    <w:rsid w:val="00201283"/>
    <w:rsid w:val="002015BB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5CF0"/>
    <w:rsid w:val="002263CA"/>
    <w:rsid w:val="00226C55"/>
    <w:rsid w:val="00226CEB"/>
    <w:rsid w:val="002279E1"/>
    <w:rsid w:val="00230487"/>
    <w:rsid w:val="00232860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D35"/>
    <w:rsid w:val="002432F0"/>
    <w:rsid w:val="00245173"/>
    <w:rsid w:val="002454D9"/>
    <w:rsid w:val="00245DDC"/>
    <w:rsid w:val="0024645E"/>
    <w:rsid w:val="002464A1"/>
    <w:rsid w:val="00247407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44D8"/>
    <w:rsid w:val="00265464"/>
    <w:rsid w:val="00266457"/>
    <w:rsid w:val="0026661A"/>
    <w:rsid w:val="00266C2E"/>
    <w:rsid w:val="00266F44"/>
    <w:rsid w:val="00270B8F"/>
    <w:rsid w:val="00271585"/>
    <w:rsid w:val="0027169D"/>
    <w:rsid w:val="00271A1B"/>
    <w:rsid w:val="00272597"/>
    <w:rsid w:val="002730FA"/>
    <w:rsid w:val="0027375D"/>
    <w:rsid w:val="0027422B"/>
    <w:rsid w:val="002755A4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874E9"/>
    <w:rsid w:val="0029117E"/>
    <w:rsid w:val="00291386"/>
    <w:rsid w:val="00291D9B"/>
    <w:rsid w:val="00291DF6"/>
    <w:rsid w:val="00291DF7"/>
    <w:rsid w:val="00291ED8"/>
    <w:rsid w:val="00293879"/>
    <w:rsid w:val="002941B8"/>
    <w:rsid w:val="002943E5"/>
    <w:rsid w:val="00294C80"/>
    <w:rsid w:val="00296A8D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1EF0"/>
    <w:rsid w:val="002B2112"/>
    <w:rsid w:val="002B39AA"/>
    <w:rsid w:val="002B3F44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2883"/>
    <w:rsid w:val="002D2922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5BEB"/>
    <w:rsid w:val="002E75FF"/>
    <w:rsid w:val="002F0266"/>
    <w:rsid w:val="002F0659"/>
    <w:rsid w:val="002F0B62"/>
    <w:rsid w:val="002F1D74"/>
    <w:rsid w:val="002F1D8A"/>
    <w:rsid w:val="002F22C5"/>
    <w:rsid w:val="002F3168"/>
    <w:rsid w:val="002F3BD0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4C7E"/>
    <w:rsid w:val="00305274"/>
    <w:rsid w:val="003067B1"/>
    <w:rsid w:val="00306F49"/>
    <w:rsid w:val="00307480"/>
    <w:rsid w:val="0031034C"/>
    <w:rsid w:val="003112D3"/>
    <w:rsid w:val="00313226"/>
    <w:rsid w:val="0031427F"/>
    <w:rsid w:val="0031468D"/>
    <w:rsid w:val="00315093"/>
    <w:rsid w:val="003158D6"/>
    <w:rsid w:val="00315D31"/>
    <w:rsid w:val="003166BF"/>
    <w:rsid w:val="00317533"/>
    <w:rsid w:val="003178D5"/>
    <w:rsid w:val="00317DD8"/>
    <w:rsid w:val="0032146F"/>
    <w:rsid w:val="00321D89"/>
    <w:rsid w:val="00321E15"/>
    <w:rsid w:val="00322676"/>
    <w:rsid w:val="00323F82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5C5"/>
    <w:rsid w:val="00342FDB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48F5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FD"/>
    <w:rsid w:val="00366EA4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CF0"/>
    <w:rsid w:val="00374C34"/>
    <w:rsid w:val="00375479"/>
    <w:rsid w:val="0037596A"/>
    <w:rsid w:val="00376269"/>
    <w:rsid w:val="00377BFE"/>
    <w:rsid w:val="00377E4F"/>
    <w:rsid w:val="00380662"/>
    <w:rsid w:val="00380C41"/>
    <w:rsid w:val="00380D18"/>
    <w:rsid w:val="00381ADC"/>
    <w:rsid w:val="00382AA3"/>
    <w:rsid w:val="00382AE9"/>
    <w:rsid w:val="00382EAA"/>
    <w:rsid w:val="0038400B"/>
    <w:rsid w:val="0038443E"/>
    <w:rsid w:val="00385099"/>
    <w:rsid w:val="00385906"/>
    <w:rsid w:val="00385D2B"/>
    <w:rsid w:val="003864CD"/>
    <w:rsid w:val="00386B7F"/>
    <w:rsid w:val="00386CF7"/>
    <w:rsid w:val="00387454"/>
    <w:rsid w:val="003903F2"/>
    <w:rsid w:val="003905B5"/>
    <w:rsid w:val="00390766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5B55"/>
    <w:rsid w:val="003964B4"/>
    <w:rsid w:val="003A0305"/>
    <w:rsid w:val="003A3D8E"/>
    <w:rsid w:val="003A3F7F"/>
    <w:rsid w:val="003A3FBC"/>
    <w:rsid w:val="003A5694"/>
    <w:rsid w:val="003A5BAF"/>
    <w:rsid w:val="003A5BF8"/>
    <w:rsid w:val="003A692B"/>
    <w:rsid w:val="003A6DA9"/>
    <w:rsid w:val="003A6F83"/>
    <w:rsid w:val="003A6FBE"/>
    <w:rsid w:val="003A78B1"/>
    <w:rsid w:val="003B0422"/>
    <w:rsid w:val="003B1A39"/>
    <w:rsid w:val="003B23D3"/>
    <w:rsid w:val="003B277C"/>
    <w:rsid w:val="003B2783"/>
    <w:rsid w:val="003B362A"/>
    <w:rsid w:val="003B3C7A"/>
    <w:rsid w:val="003B43D7"/>
    <w:rsid w:val="003B43D8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50DB"/>
    <w:rsid w:val="003D6B7A"/>
    <w:rsid w:val="003D75E2"/>
    <w:rsid w:val="003E0F48"/>
    <w:rsid w:val="003E1AA6"/>
    <w:rsid w:val="003E2A89"/>
    <w:rsid w:val="003E3E25"/>
    <w:rsid w:val="003E4066"/>
    <w:rsid w:val="003E4EA3"/>
    <w:rsid w:val="003E5927"/>
    <w:rsid w:val="003E5AFA"/>
    <w:rsid w:val="003E5F3C"/>
    <w:rsid w:val="003E6818"/>
    <w:rsid w:val="003E6B53"/>
    <w:rsid w:val="003E6BC7"/>
    <w:rsid w:val="003F013F"/>
    <w:rsid w:val="003F03A5"/>
    <w:rsid w:val="003F0685"/>
    <w:rsid w:val="003F0689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D48"/>
    <w:rsid w:val="00400ADB"/>
    <w:rsid w:val="00401EA9"/>
    <w:rsid w:val="00401FA1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33F"/>
    <w:rsid w:val="004158F9"/>
    <w:rsid w:val="00415F51"/>
    <w:rsid w:val="00416350"/>
    <w:rsid w:val="0041687C"/>
    <w:rsid w:val="0041708E"/>
    <w:rsid w:val="00417CBC"/>
    <w:rsid w:val="00420E06"/>
    <w:rsid w:val="0042112D"/>
    <w:rsid w:val="004212F6"/>
    <w:rsid w:val="004217C3"/>
    <w:rsid w:val="00421DF2"/>
    <w:rsid w:val="0042240A"/>
    <w:rsid w:val="004228F7"/>
    <w:rsid w:val="00422C67"/>
    <w:rsid w:val="004234C3"/>
    <w:rsid w:val="00423A30"/>
    <w:rsid w:val="0042473E"/>
    <w:rsid w:val="0042575D"/>
    <w:rsid w:val="004262E6"/>
    <w:rsid w:val="00427EDD"/>
    <w:rsid w:val="00432638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0F17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103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6D1D"/>
    <w:rsid w:val="0046703F"/>
    <w:rsid w:val="00467901"/>
    <w:rsid w:val="00467DFC"/>
    <w:rsid w:val="004722AC"/>
    <w:rsid w:val="004723DA"/>
    <w:rsid w:val="0047465B"/>
    <w:rsid w:val="004747C8"/>
    <w:rsid w:val="00474BC5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0AA"/>
    <w:rsid w:val="004926F5"/>
    <w:rsid w:val="004940C7"/>
    <w:rsid w:val="004946F9"/>
    <w:rsid w:val="004952DB"/>
    <w:rsid w:val="00495807"/>
    <w:rsid w:val="0049593F"/>
    <w:rsid w:val="00496F4E"/>
    <w:rsid w:val="004972AA"/>
    <w:rsid w:val="0049779B"/>
    <w:rsid w:val="004A169B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7BDB"/>
    <w:rsid w:val="004B04DC"/>
    <w:rsid w:val="004B1435"/>
    <w:rsid w:val="004B17CC"/>
    <w:rsid w:val="004B19FD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B7E7C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D7E46"/>
    <w:rsid w:val="004E02DC"/>
    <w:rsid w:val="004E0F60"/>
    <w:rsid w:val="004E14F8"/>
    <w:rsid w:val="004E28F5"/>
    <w:rsid w:val="004E3594"/>
    <w:rsid w:val="004E3830"/>
    <w:rsid w:val="004E3DDE"/>
    <w:rsid w:val="004E3E22"/>
    <w:rsid w:val="004E49D2"/>
    <w:rsid w:val="004E4EC3"/>
    <w:rsid w:val="004E57AC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4F75AF"/>
    <w:rsid w:val="005000EA"/>
    <w:rsid w:val="005014B4"/>
    <w:rsid w:val="00502309"/>
    <w:rsid w:val="005035DE"/>
    <w:rsid w:val="0050398D"/>
    <w:rsid w:val="00503EDB"/>
    <w:rsid w:val="00504560"/>
    <w:rsid w:val="00505D89"/>
    <w:rsid w:val="00507855"/>
    <w:rsid w:val="00507BD9"/>
    <w:rsid w:val="00510B17"/>
    <w:rsid w:val="00511552"/>
    <w:rsid w:val="00511E77"/>
    <w:rsid w:val="00513287"/>
    <w:rsid w:val="005139EB"/>
    <w:rsid w:val="005139F9"/>
    <w:rsid w:val="00513EF2"/>
    <w:rsid w:val="0051589B"/>
    <w:rsid w:val="00515F6A"/>
    <w:rsid w:val="0051675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AFB"/>
    <w:rsid w:val="00524C4D"/>
    <w:rsid w:val="005259AD"/>
    <w:rsid w:val="00526FDC"/>
    <w:rsid w:val="0052714F"/>
    <w:rsid w:val="00527F43"/>
    <w:rsid w:val="0053280E"/>
    <w:rsid w:val="005339A9"/>
    <w:rsid w:val="005348FF"/>
    <w:rsid w:val="005355B0"/>
    <w:rsid w:val="005356D3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5FA"/>
    <w:rsid w:val="00550C41"/>
    <w:rsid w:val="005512E8"/>
    <w:rsid w:val="0055191C"/>
    <w:rsid w:val="005519AF"/>
    <w:rsid w:val="00552758"/>
    <w:rsid w:val="00552929"/>
    <w:rsid w:val="00552E15"/>
    <w:rsid w:val="00553DA9"/>
    <w:rsid w:val="00555293"/>
    <w:rsid w:val="00555792"/>
    <w:rsid w:val="00555F2D"/>
    <w:rsid w:val="0055774B"/>
    <w:rsid w:val="00557ACE"/>
    <w:rsid w:val="0056079A"/>
    <w:rsid w:val="00560E89"/>
    <w:rsid w:val="005622F7"/>
    <w:rsid w:val="005623AE"/>
    <w:rsid w:val="00563C46"/>
    <w:rsid w:val="00564083"/>
    <w:rsid w:val="00565141"/>
    <w:rsid w:val="0056727F"/>
    <w:rsid w:val="00567982"/>
    <w:rsid w:val="00567A73"/>
    <w:rsid w:val="00571263"/>
    <w:rsid w:val="00571CD9"/>
    <w:rsid w:val="00571F3C"/>
    <w:rsid w:val="005726F3"/>
    <w:rsid w:val="00572965"/>
    <w:rsid w:val="00574729"/>
    <w:rsid w:val="00574A04"/>
    <w:rsid w:val="00580022"/>
    <w:rsid w:val="0058035C"/>
    <w:rsid w:val="005804AF"/>
    <w:rsid w:val="00581ECA"/>
    <w:rsid w:val="00582C58"/>
    <w:rsid w:val="005837D2"/>
    <w:rsid w:val="00584624"/>
    <w:rsid w:val="00584A48"/>
    <w:rsid w:val="00584AAD"/>
    <w:rsid w:val="00584FDC"/>
    <w:rsid w:val="005857A9"/>
    <w:rsid w:val="005859BE"/>
    <w:rsid w:val="00585F05"/>
    <w:rsid w:val="00585FEB"/>
    <w:rsid w:val="005863F8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79E"/>
    <w:rsid w:val="00597B4E"/>
    <w:rsid w:val="005A1AFB"/>
    <w:rsid w:val="005A1EEE"/>
    <w:rsid w:val="005A217E"/>
    <w:rsid w:val="005A3549"/>
    <w:rsid w:val="005A39CD"/>
    <w:rsid w:val="005A4253"/>
    <w:rsid w:val="005A67EF"/>
    <w:rsid w:val="005A6D7C"/>
    <w:rsid w:val="005A73E8"/>
    <w:rsid w:val="005A79B1"/>
    <w:rsid w:val="005B0C00"/>
    <w:rsid w:val="005B15D0"/>
    <w:rsid w:val="005B196D"/>
    <w:rsid w:val="005B2EA2"/>
    <w:rsid w:val="005B34AE"/>
    <w:rsid w:val="005B4FA7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48E0"/>
    <w:rsid w:val="005C5AAC"/>
    <w:rsid w:val="005C71B7"/>
    <w:rsid w:val="005D0281"/>
    <w:rsid w:val="005D11CA"/>
    <w:rsid w:val="005D29E2"/>
    <w:rsid w:val="005D2DFC"/>
    <w:rsid w:val="005D3E09"/>
    <w:rsid w:val="005D41B1"/>
    <w:rsid w:val="005D523A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4BB3"/>
    <w:rsid w:val="005F54F8"/>
    <w:rsid w:val="005F5971"/>
    <w:rsid w:val="005F5CA9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1AB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0E02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35D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47FD7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75EC"/>
    <w:rsid w:val="00670097"/>
    <w:rsid w:val="00670C5C"/>
    <w:rsid w:val="0067104A"/>
    <w:rsid w:val="0067109D"/>
    <w:rsid w:val="0067184C"/>
    <w:rsid w:val="00671D05"/>
    <w:rsid w:val="00671D35"/>
    <w:rsid w:val="00672E3B"/>
    <w:rsid w:val="006739BF"/>
    <w:rsid w:val="00675579"/>
    <w:rsid w:val="006762BB"/>
    <w:rsid w:val="00676EEE"/>
    <w:rsid w:val="006776C9"/>
    <w:rsid w:val="00677832"/>
    <w:rsid w:val="006804C9"/>
    <w:rsid w:val="00682E49"/>
    <w:rsid w:val="00683760"/>
    <w:rsid w:val="00683F3F"/>
    <w:rsid w:val="006845FE"/>
    <w:rsid w:val="006866DC"/>
    <w:rsid w:val="006867AB"/>
    <w:rsid w:val="00686F36"/>
    <w:rsid w:val="00686FF5"/>
    <w:rsid w:val="0068767A"/>
    <w:rsid w:val="00690D94"/>
    <w:rsid w:val="0069126F"/>
    <w:rsid w:val="0069264A"/>
    <w:rsid w:val="00692E81"/>
    <w:rsid w:val="00693D59"/>
    <w:rsid w:val="00693F3B"/>
    <w:rsid w:val="0069499E"/>
    <w:rsid w:val="0069716F"/>
    <w:rsid w:val="00697EBB"/>
    <w:rsid w:val="006A0355"/>
    <w:rsid w:val="006A090C"/>
    <w:rsid w:val="006A0B36"/>
    <w:rsid w:val="006A1CD4"/>
    <w:rsid w:val="006A3146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1749"/>
    <w:rsid w:val="006B30D9"/>
    <w:rsid w:val="006B37AC"/>
    <w:rsid w:val="006B41C2"/>
    <w:rsid w:val="006B4EA7"/>
    <w:rsid w:val="006B5A13"/>
    <w:rsid w:val="006B5A29"/>
    <w:rsid w:val="006B5ACF"/>
    <w:rsid w:val="006B7B7A"/>
    <w:rsid w:val="006C1E05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07"/>
    <w:rsid w:val="006D1E39"/>
    <w:rsid w:val="006D32D2"/>
    <w:rsid w:val="006D34F3"/>
    <w:rsid w:val="006D422F"/>
    <w:rsid w:val="006D4C21"/>
    <w:rsid w:val="006D588C"/>
    <w:rsid w:val="006D61A7"/>
    <w:rsid w:val="006D6E3F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4068"/>
    <w:rsid w:val="007051A2"/>
    <w:rsid w:val="00706DEE"/>
    <w:rsid w:val="00707FC3"/>
    <w:rsid w:val="0071093A"/>
    <w:rsid w:val="007149AB"/>
    <w:rsid w:val="007149F5"/>
    <w:rsid w:val="00714E24"/>
    <w:rsid w:val="007152DD"/>
    <w:rsid w:val="00715F0F"/>
    <w:rsid w:val="007163CD"/>
    <w:rsid w:val="0071713F"/>
    <w:rsid w:val="0072051A"/>
    <w:rsid w:val="00721B33"/>
    <w:rsid w:val="00721EF7"/>
    <w:rsid w:val="0072264E"/>
    <w:rsid w:val="00722705"/>
    <w:rsid w:val="00722A1D"/>
    <w:rsid w:val="00723101"/>
    <w:rsid w:val="0072391F"/>
    <w:rsid w:val="007243E4"/>
    <w:rsid w:val="00724C82"/>
    <w:rsid w:val="00725623"/>
    <w:rsid w:val="0072591F"/>
    <w:rsid w:val="00726B17"/>
    <w:rsid w:val="00726BC8"/>
    <w:rsid w:val="00727D5E"/>
    <w:rsid w:val="00727E9B"/>
    <w:rsid w:val="00730ECC"/>
    <w:rsid w:val="00731800"/>
    <w:rsid w:val="00732488"/>
    <w:rsid w:val="007326CE"/>
    <w:rsid w:val="00732E5F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084A"/>
    <w:rsid w:val="00740BF9"/>
    <w:rsid w:val="0074131E"/>
    <w:rsid w:val="00741757"/>
    <w:rsid w:val="007417E0"/>
    <w:rsid w:val="00742634"/>
    <w:rsid w:val="007427EC"/>
    <w:rsid w:val="00743212"/>
    <w:rsid w:val="00744186"/>
    <w:rsid w:val="00744B3F"/>
    <w:rsid w:val="007472E2"/>
    <w:rsid w:val="00747B8A"/>
    <w:rsid w:val="00750613"/>
    <w:rsid w:val="007516C4"/>
    <w:rsid w:val="00751CBF"/>
    <w:rsid w:val="00751D54"/>
    <w:rsid w:val="007547DE"/>
    <w:rsid w:val="00755D42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271"/>
    <w:rsid w:val="0079073E"/>
    <w:rsid w:val="00791504"/>
    <w:rsid w:val="0079414E"/>
    <w:rsid w:val="007944D5"/>
    <w:rsid w:val="0079593C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36DB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AED"/>
    <w:rsid w:val="007B6B5C"/>
    <w:rsid w:val="007C01F5"/>
    <w:rsid w:val="007C0E93"/>
    <w:rsid w:val="007C1138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05D"/>
    <w:rsid w:val="007D239E"/>
    <w:rsid w:val="007D2A22"/>
    <w:rsid w:val="007D3278"/>
    <w:rsid w:val="007D36E4"/>
    <w:rsid w:val="007D3860"/>
    <w:rsid w:val="007D3A30"/>
    <w:rsid w:val="007D418A"/>
    <w:rsid w:val="007D4ED1"/>
    <w:rsid w:val="007D53FC"/>
    <w:rsid w:val="007D5EAE"/>
    <w:rsid w:val="007D628A"/>
    <w:rsid w:val="007D6756"/>
    <w:rsid w:val="007D7795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271B"/>
    <w:rsid w:val="007F3C20"/>
    <w:rsid w:val="007F44CA"/>
    <w:rsid w:val="007F4BE2"/>
    <w:rsid w:val="007F50AF"/>
    <w:rsid w:val="007F60F1"/>
    <w:rsid w:val="007F66F1"/>
    <w:rsid w:val="007F7099"/>
    <w:rsid w:val="007F74BE"/>
    <w:rsid w:val="007F7E73"/>
    <w:rsid w:val="00800104"/>
    <w:rsid w:val="00800526"/>
    <w:rsid w:val="00802D5A"/>
    <w:rsid w:val="008034B5"/>
    <w:rsid w:val="0080421E"/>
    <w:rsid w:val="00804425"/>
    <w:rsid w:val="0080476C"/>
    <w:rsid w:val="00804FCE"/>
    <w:rsid w:val="00806958"/>
    <w:rsid w:val="0080698F"/>
    <w:rsid w:val="00807C7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4DE"/>
    <w:rsid w:val="0082084A"/>
    <w:rsid w:val="00820FC0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DC8"/>
    <w:rsid w:val="008440D0"/>
    <w:rsid w:val="00845A91"/>
    <w:rsid w:val="0084653A"/>
    <w:rsid w:val="00846AED"/>
    <w:rsid w:val="00847792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4D7F"/>
    <w:rsid w:val="008555B3"/>
    <w:rsid w:val="008563BD"/>
    <w:rsid w:val="00856F1D"/>
    <w:rsid w:val="0085723F"/>
    <w:rsid w:val="00857437"/>
    <w:rsid w:val="0085767F"/>
    <w:rsid w:val="008601B0"/>
    <w:rsid w:val="00861524"/>
    <w:rsid w:val="00861B9D"/>
    <w:rsid w:val="00862A3A"/>
    <w:rsid w:val="00862B19"/>
    <w:rsid w:val="00862C3C"/>
    <w:rsid w:val="00862D88"/>
    <w:rsid w:val="0086588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4985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EE3"/>
    <w:rsid w:val="0088353A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3978"/>
    <w:rsid w:val="008A3FFD"/>
    <w:rsid w:val="008A49CA"/>
    <w:rsid w:val="008A4EEC"/>
    <w:rsid w:val="008A54CE"/>
    <w:rsid w:val="008A733B"/>
    <w:rsid w:val="008B015D"/>
    <w:rsid w:val="008B020A"/>
    <w:rsid w:val="008B040C"/>
    <w:rsid w:val="008B0589"/>
    <w:rsid w:val="008B0EC1"/>
    <w:rsid w:val="008B1223"/>
    <w:rsid w:val="008B1A39"/>
    <w:rsid w:val="008B20D3"/>
    <w:rsid w:val="008B21C0"/>
    <w:rsid w:val="008B327E"/>
    <w:rsid w:val="008B3B2A"/>
    <w:rsid w:val="008B5789"/>
    <w:rsid w:val="008B614F"/>
    <w:rsid w:val="008B6680"/>
    <w:rsid w:val="008B76B4"/>
    <w:rsid w:val="008C0962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27DB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3FD8"/>
    <w:rsid w:val="00914739"/>
    <w:rsid w:val="009147C7"/>
    <w:rsid w:val="009148E4"/>
    <w:rsid w:val="0091645B"/>
    <w:rsid w:val="009174A1"/>
    <w:rsid w:val="00920860"/>
    <w:rsid w:val="00920D35"/>
    <w:rsid w:val="0092281E"/>
    <w:rsid w:val="00922FCD"/>
    <w:rsid w:val="00923FC7"/>
    <w:rsid w:val="00924721"/>
    <w:rsid w:val="00924C7D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FFE"/>
    <w:rsid w:val="00941F82"/>
    <w:rsid w:val="009428EE"/>
    <w:rsid w:val="00942D03"/>
    <w:rsid w:val="009430E4"/>
    <w:rsid w:val="0094357F"/>
    <w:rsid w:val="009449CA"/>
    <w:rsid w:val="009452FA"/>
    <w:rsid w:val="00945AF0"/>
    <w:rsid w:val="009462D7"/>
    <w:rsid w:val="009469AB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8E1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1145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645"/>
    <w:rsid w:val="00974575"/>
    <w:rsid w:val="0097498A"/>
    <w:rsid w:val="009768A6"/>
    <w:rsid w:val="00976BA8"/>
    <w:rsid w:val="00977A9F"/>
    <w:rsid w:val="0098106E"/>
    <w:rsid w:val="009814BC"/>
    <w:rsid w:val="00981529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527"/>
    <w:rsid w:val="00987632"/>
    <w:rsid w:val="00990F72"/>
    <w:rsid w:val="00991503"/>
    <w:rsid w:val="009917CE"/>
    <w:rsid w:val="00991C13"/>
    <w:rsid w:val="00991E89"/>
    <w:rsid w:val="00991F76"/>
    <w:rsid w:val="00992627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2D64"/>
    <w:rsid w:val="009A4E26"/>
    <w:rsid w:val="009A5138"/>
    <w:rsid w:val="009A541A"/>
    <w:rsid w:val="009A5668"/>
    <w:rsid w:val="009A63BA"/>
    <w:rsid w:val="009A6409"/>
    <w:rsid w:val="009A6490"/>
    <w:rsid w:val="009A6721"/>
    <w:rsid w:val="009B03F7"/>
    <w:rsid w:val="009B0442"/>
    <w:rsid w:val="009B0D7B"/>
    <w:rsid w:val="009B11E4"/>
    <w:rsid w:val="009B1EF1"/>
    <w:rsid w:val="009B298B"/>
    <w:rsid w:val="009B2E6B"/>
    <w:rsid w:val="009B2E8A"/>
    <w:rsid w:val="009C0903"/>
    <w:rsid w:val="009C0C14"/>
    <w:rsid w:val="009C13D1"/>
    <w:rsid w:val="009C16EA"/>
    <w:rsid w:val="009C17E8"/>
    <w:rsid w:val="009C1BD3"/>
    <w:rsid w:val="009C22A2"/>
    <w:rsid w:val="009C295B"/>
    <w:rsid w:val="009C3B12"/>
    <w:rsid w:val="009C4B79"/>
    <w:rsid w:val="009C56FC"/>
    <w:rsid w:val="009C5BA4"/>
    <w:rsid w:val="009C5F3B"/>
    <w:rsid w:val="009C6476"/>
    <w:rsid w:val="009C71DC"/>
    <w:rsid w:val="009C7433"/>
    <w:rsid w:val="009C75E2"/>
    <w:rsid w:val="009C7D3E"/>
    <w:rsid w:val="009D0F21"/>
    <w:rsid w:val="009D2AA7"/>
    <w:rsid w:val="009D2B6C"/>
    <w:rsid w:val="009D2CDF"/>
    <w:rsid w:val="009D34BC"/>
    <w:rsid w:val="009D50E9"/>
    <w:rsid w:val="009D6900"/>
    <w:rsid w:val="009E09B1"/>
    <w:rsid w:val="009E0CB4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0BC"/>
    <w:rsid w:val="009F0949"/>
    <w:rsid w:val="009F0C50"/>
    <w:rsid w:val="009F106F"/>
    <w:rsid w:val="009F10BE"/>
    <w:rsid w:val="009F1438"/>
    <w:rsid w:val="009F33DA"/>
    <w:rsid w:val="009F3F37"/>
    <w:rsid w:val="009F5652"/>
    <w:rsid w:val="009F58A5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065B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D5F"/>
    <w:rsid w:val="00A1204D"/>
    <w:rsid w:val="00A1293C"/>
    <w:rsid w:val="00A12C84"/>
    <w:rsid w:val="00A12E5F"/>
    <w:rsid w:val="00A1376E"/>
    <w:rsid w:val="00A13A41"/>
    <w:rsid w:val="00A13F21"/>
    <w:rsid w:val="00A14813"/>
    <w:rsid w:val="00A15C8A"/>
    <w:rsid w:val="00A15F9D"/>
    <w:rsid w:val="00A16E38"/>
    <w:rsid w:val="00A1719D"/>
    <w:rsid w:val="00A17956"/>
    <w:rsid w:val="00A17CE8"/>
    <w:rsid w:val="00A17E9F"/>
    <w:rsid w:val="00A20059"/>
    <w:rsid w:val="00A200E8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0CB"/>
    <w:rsid w:val="00A33697"/>
    <w:rsid w:val="00A33991"/>
    <w:rsid w:val="00A33FA5"/>
    <w:rsid w:val="00A33FED"/>
    <w:rsid w:val="00A3428A"/>
    <w:rsid w:val="00A3531B"/>
    <w:rsid w:val="00A35C2C"/>
    <w:rsid w:val="00A36389"/>
    <w:rsid w:val="00A367D0"/>
    <w:rsid w:val="00A36F58"/>
    <w:rsid w:val="00A435A0"/>
    <w:rsid w:val="00A458EE"/>
    <w:rsid w:val="00A4653C"/>
    <w:rsid w:val="00A47968"/>
    <w:rsid w:val="00A512BE"/>
    <w:rsid w:val="00A5136E"/>
    <w:rsid w:val="00A537D8"/>
    <w:rsid w:val="00A53D31"/>
    <w:rsid w:val="00A5425A"/>
    <w:rsid w:val="00A5442E"/>
    <w:rsid w:val="00A54D8D"/>
    <w:rsid w:val="00A55CA4"/>
    <w:rsid w:val="00A55E7F"/>
    <w:rsid w:val="00A5761E"/>
    <w:rsid w:val="00A60EBD"/>
    <w:rsid w:val="00A614F3"/>
    <w:rsid w:val="00A62CB1"/>
    <w:rsid w:val="00A62DDF"/>
    <w:rsid w:val="00A65890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255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E3C"/>
    <w:rsid w:val="00A876CF"/>
    <w:rsid w:val="00A87F6E"/>
    <w:rsid w:val="00A92CE1"/>
    <w:rsid w:val="00A9344A"/>
    <w:rsid w:val="00A93B68"/>
    <w:rsid w:val="00A96036"/>
    <w:rsid w:val="00A969A7"/>
    <w:rsid w:val="00A96B06"/>
    <w:rsid w:val="00A971BF"/>
    <w:rsid w:val="00A97441"/>
    <w:rsid w:val="00AA13D2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212"/>
    <w:rsid w:val="00AA5BFD"/>
    <w:rsid w:val="00AA75B4"/>
    <w:rsid w:val="00AB0A70"/>
    <w:rsid w:val="00AB1CE0"/>
    <w:rsid w:val="00AB2D9B"/>
    <w:rsid w:val="00AB303E"/>
    <w:rsid w:val="00AB42E1"/>
    <w:rsid w:val="00AB5BC4"/>
    <w:rsid w:val="00AB5E3C"/>
    <w:rsid w:val="00AB669C"/>
    <w:rsid w:val="00AC0392"/>
    <w:rsid w:val="00AC0B05"/>
    <w:rsid w:val="00AC1357"/>
    <w:rsid w:val="00AC149B"/>
    <w:rsid w:val="00AC1AEA"/>
    <w:rsid w:val="00AC3A1D"/>
    <w:rsid w:val="00AC4006"/>
    <w:rsid w:val="00AC4832"/>
    <w:rsid w:val="00AC781C"/>
    <w:rsid w:val="00AC790A"/>
    <w:rsid w:val="00AD02F6"/>
    <w:rsid w:val="00AD0ED4"/>
    <w:rsid w:val="00AD1156"/>
    <w:rsid w:val="00AD311A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AF9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0F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2E1"/>
    <w:rsid w:val="00B05C94"/>
    <w:rsid w:val="00B069D5"/>
    <w:rsid w:val="00B0787E"/>
    <w:rsid w:val="00B122A8"/>
    <w:rsid w:val="00B135D1"/>
    <w:rsid w:val="00B13B3D"/>
    <w:rsid w:val="00B13E0F"/>
    <w:rsid w:val="00B142A7"/>
    <w:rsid w:val="00B14909"/>
    <w:rsid w:val="00B14BD4"/>
    <w:rsid w:val="00B14E2A"/>
    <w:rsid w:val="00B154AF"/>
    <w:rsid w:val="00B16B8B"/>
    <w:rsid w:val="00B20150"/>
    <w:rsid w:val="00B20185"/>
    <w:rsid w:val="00B20462"/>
    <w:rsid w:val="00B21196"/>
    <w:rsid w:val="00B22EE6"/>
    <w:rsid w:val="00B23E82"/>
    <w:rsid w:val="00B254A0"/>
    <w:rsid w:val="00B25D67"/>
    <w:rsid w:val="00B2602C"/>
    <w:rsid w:val="00B2755D"/>
    <w:rsid w:val="00B302A9"/>
    <w:rsid w:val="00B30477"/>
    <w:rsid w:val="00B30D05"/>
    <w:rsid w:val="00B31D00"/>
    <w:rsid w:val="00B32536"/>
    <w:rsid w:val="00B3265C"/>
    <w:rsid w:val="00B33552"/>
    <w:rsid w:val="00B33606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3765A"/>
    <w:rsid w:val="00B421AE"/>
    <w:rsid w:val="00B42305"/>
    <w:rsid w:val="00B426F0"/>
    <w:rsid w:val="00B42828"/>
    <w:rsid w:val="00B42ABD"/>
    <w:rsid w:val="00B42C4F"/>
    <w:rsid w:val="00B4423F"/>
    <w:rsid w:val="00B44631"/>
    <w:rsid w:val="00B46038"/>
    <w:rsid w:val="00B46A76"/>
    <w:rsid w:val="00B46F0F"/>
    <w:rsid w:val="00B47954"/>
    <w:rsid w:val="00B4798C"/>
    <w:rsid w:val="00B47A85"/>
    <w:rsid w:val="00B47F87"/>
    <w:rsid w:val="00B50059"/>
    <w:rsid w:val="00B51226"/>
    <w:rsid w:val="00B513FB"/>
    <w:rsid w:val="00B51B56"/>
    <w:rsid w:val="00B5261D"/>
    <w:rsid w:val="00B52F8F"/>
    <w:rsid w:val="00B53065"/>
    <w:rsid w:val="00B5325E"/>
    <w:rsid w:val="00B53E02"/>
    <w:rsid w:val="00B54D69"/>
    <w:rsid w:val="00B54EDA"/>
    <w:rsid w:val="00B55D1F"/>
    <w:rsid w:val="00B57276"/>
    <w:rsid w:val="00B57DBB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E3E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337B"/>
    <w:rsid w:val="00B94CB3"/>
    <w:rsid w:val="00B95B49"/>
    <w:rsid w:val="00B95D69"/>
    <w:rsid w:val="00B960E8"/>
    <w:rsid w:val="00B969D2"/>
    <w:rsid w:val="00B96B18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A6E5D"/>
    <w:rsid w:val="00BB086E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A4C"/>
    <w:rsid w:val="00BD7EDB"/>
    <w:rsid w:val="00BE014F"/>
    <w:rsid w:val="00BE0D78"/>
    <w:rsid w:val="00BE12FA"/>
    <w:rsid w:val="00BE1792"/>
    <w:rsid w:val="00BE1BFD"/>
    <w:rsid w:val="00BE4D39"/>
    <w:rsid w:val="00BE51D7"/>
    <w:rsid w:val="00BE5B55"/>
    <w:rsid w:val="00BE64C5"/>
    <w:rsid w:val="00BF0967"/>
    <w:rsid w:val="00BF0BBF"/>
    <w:rsid w:val="00BF1B6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06424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1E89"/>
    <w:rsid w:val="00C227B7"/>
    <w:rsid w:val="00C22B44"/>
    <w:rsid w:val="00C22E55"/>
    <w:rsid w:val="00C252F2"/>
    <w:rsid w:val="00C262AF"/>
    <w:rsid w:val="00C267BC"/>
    <w:rsid w:val="00C268B3"/>
    <w:rsid w:val="00C27A64"/>
    <w:rsid w:val="00C27FA1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0F46"/>
    <w:rsid w:val="00C51614"/>
    <w:rsid w:val="00C51E61"/>
    <w:rsid w:val="00C53F29"/>
    <w:rsid w:val="00C54CDF"/>
    <w:rsid w:val="00C56CF3"/>
    <w:rsid w:val="00C573EF"/>
    <w:rsid w:val="00C600DB"/>
    <w:rsid w:val="00C60BD0"/>
    <w:rsid w:val="00C611B6"/>
    <w:rsid w:val="00C619FD"/>
    <w:rsid w:val="00C621F5"/>
    <w:rsid w:val="00C62818"/>
    <w:rsid w:val="00C62CCB"/>
    <w:rsid w:val="00C6300C"/>
    <w:rsid w:val="00C63941"/>
    <w:rsid w:val="00C6418C"/>
    <w:rsid w:val="00C65E71"/>
    <w:rsid w:val="00C65FEA"/>
    <w:rsid w:val="00C66608"/>
    <w:rsid w:val="00C67BFA"/>
    <w:rsid w:val="00C70588"/>
    <w:rsid w:val="00C707AC"/>
    <w:rsid w:val="00C725F2"/>
    <w:rsid w:val="00C73831"/>
    <w:rsid w:val="00C76049"/>
    <w:rsid w:val="00C769A0"/>
    <w:rsid w:val="00C76F65"/>
    <w:rsid w:val="00C77058"/>
    <w:rsid w:val="00C7748B"/>
    <w:rsid w:val="00C77A65"/>
    <w:rsid w:val="00C8103D"/>
    <w:rsid w:val="00C81107"/>
    <w:rsid w:val="00C8161C"/>
    <w:rsid w:val="00C821B8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0108"/>
    <w:rsid w:val="00C91104"/>
    <w:rsid w:val="00C9504A"/>
    <w:rsid w:val="00C95361"/>
    <w:rsid w:val="00C953E1"/>
    <w:rsid w:val="00C95A6E"/>
    <w:rsid w:val="00C95D04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0D71"/>
    <w:rsid w:val="00CB1A37"/>
    <w:rsid w:val="00CB1B1D"/>
    <w:rsid w:val="00CB2335"/>
    <w:rsid w:val="00CB2DF8"/>
    <w:rsid w:val="00CB3157"/>
    <w:rsid w:val="00CB39D5"/>
    <w:rsid w:val="00CB49E3"/>
    <w:rsid w:val="00CB4A98"/>
    <w:rsid w:val="00CB56BB"/>
    <w:rsid w:val="00CB5CE1"/>
    <w:rsid w:val="00CB6482"/>
    <w:rsid w:val="00CB7D1C"/>
    <w:rsid w:val="00CB7E01"/>
    <w:rsid w:val="00CC06DD"/>
    <w:rsid w:val="00CC0B4B"/>
    <w:rsid w:val="00CC2120"/>
    <w:rsid w:val="00CC2F70"/>
    <w:rsid w:val="00CC31A5"/>
    <w:rsid w:val="00CC34FB"/>
    <w:rsid w:val="00CC4B4C"/>
    <w:rsid w:val="00CC4C43"/>
    <w:rsid w:val="00CC4FD1"/>
    <w:rsid w:val="00CC5522"/>
    <w:rsid w:val="00CC591F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3D"/>
    <w:rsid w:val="00CE55B6"/>
    <w:rsid w:val="00CE5948"/>
    <w:rsid w:val="00CE696D"/>
    <w:rsid w:val="00CE728C"/>
    <w:rsid w:val="00CF11D3"/>
    <w:rsid w:val="00CF1670"/>
    <w:rsid w:val="00CF2B95"/>
    <w:rsid w:val="00CF30B5"/>
    <w:rsid w:val="00CF34A1"/>
    <w:rsid w:val="00CF45E6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787"/>
    <w:rsid w:val="00D049AB"/>
    <w:rsid w:val="00D04B58"/>
    <w:rsid w:val="00D06C13"/>
    <w:rsid w:val="00D101BE"/>
    <w:rsid w:val="00D10AA2"/>
    <w:rsid w:val="00D11379"/>
    <w:rsid w:val="00D12BDB"/>
    <w:rsid w:val="00D12E32"/>
    <w:rsid w:val="00D15F26"/>
    <w:rsid w:val="00D16542"/>
    <w:rsid w:val="00D179E0"/>
    <w:rsid w:val="00D17C91"/>
    <w:rsid w:val="00D20020"/>
    <w:rsid w:val="00D2091E"/>
    <w:rsid w:val="00D20D7D"/>
    <w:rsid w:val="00D2237F"/>
    <w:rsid w:val="00D231E6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3D62"/>
    <w:rsid w:val="00D543B0"/>
    <w:rsid w:val="00D55E18"/>
    <w:rsid w:val="00D563E4"/>
    <w:rsid w:val="00D56BD9"/>
    <w:rsid w:val="00D5732F"/>
    <w:rsid w:val="00D57367"/>
    <w:rsid w:val="00D57452"/>
    <w:rsid w:val="00D57487"/>
    <w:rsid w:val="00D605D8"/>
    <w:rsid w:val="00D60E53"/>
    <w:rsid w:val="00D61A10"/>
    <w:rsid w:val="00D62844"/>
    <w:rsid w:val="00D62FB1"/>
    <w:rsid w:val="00D630E3"/>
    <w:rsid w:val="00D646E8"/>
    <w:rsid w:val="00D649A7"/>
    <w:rsid w:val="00D652E3"/>
    <w:rsid w:val="00D65777"/>
    <w:rsid w:val="00D65802"/>
    <w:rsid w:val="00D677B5"/>
    <w:rsid w:val="00D67F2F"/>
    <w:rsid w:val="00D704B7"/>
    <w:rsid w:val="00D7107F"/>
    <w:rsid w:val="00D72004"/>
    <w:rsid w:val="00D72E57"/>
    <w:rsid w:val="00D7333D"/>
    <w:rsid w:val="00D73FEF"/>
    <w:rsid w:val="00D74CCC"/>
    <w:rsid w:val="00D75228"/>
    <w:rsid w:val="00D758A7"/>
    <w:rsid w:val="00D761A5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15D6"/>
    <w:rsid w:val="00DA2030"/>
    <w:rsid w:val="00DA4D81"/>
    <w:rsid w:val="00DA4FA6"/>
    <w:rsid w:val="00DA5893"/>
    <w:rsid w:val="00DA58CC"/>
    <w:rsid w:val="00DA5A03"/>
    <w:rsid w:val="00DA735E"/>
    <w:rsid w:val="00DA77F8"/>
    <w:rsid w:val="00DB07FE"/>
    <w:rsid w:val="00DB0A31"/>
    <w:rsid w:val="00DB108E"/>
    <w:rsid w:val="00DB1932"/>
    <w:rsid w:val="00DB285F"/>
    <w:rsid w:val="00DB2FA8"/>
    <w:rsid w:val="00DB31CB"/>
    <w:rsid w:val="00DB34B7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3EC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6626"/>
    <w:rsid w:val="00DD725F"/>
    <w:rsid w:val="00DD7841"/>
    <w:rsid w:val="00DE01F0"/>
    <w:rsid w:val="00DE08BD"/>
    <w:rsid w:val="00DE09CD"/>
    <w:rsid w:val="00DE09CF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20"/>
    <w:rsid w:val="00E142EB"/>
    <w:rsid w:val="00E14316"/>
    <w:rsid w:val="00E143A2"/>
    <w:rsid w:val="00E143D1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8EF"/>
    <w:rsid w:val="00E23DC5"/>
    <w:rsid w:val="00E248AE"/>
    <w:rsid w:val="00E2662C"/>
    <w:rsid w:val="00E2728C"/>
    <w:rsid w:val="00E278AB"/>
    <w:rsid w:val="00E27A63"/>
    <w:rsid w:val="00E30430"/>
    <w:rsid w:val="00E31B05"/>
    <w:rsid w:val="00E33FEB"/>
    <w:rsid w:val="00E349CB"/>
    <w:rsid w:val="00E36C71"/>
    <w:rsid w:val="00E4207D"/>
    <w:rsid w:val="00E4231B"/>
    <w:rsid w:val="00E427EB"/>
    <w:rsid w:val="00E44201"/>
    <w:rsid w:val="00E45922"/>
    <w:rsid w:val="00E45BB1"/>
    <w:rsid w:val="00E46A5F"/>
    <w:rsid w:val="00E46FFD"/>
    <w:rsid w:val="00E50083"/>
    <w:rsid w:val="00E50AE6"/>
    <w:rsid w:val="00E51A9A"/>
    <w:rsid w:val="00E5279C"/>
    <w:rsid w:val="00E54334"/>
    <w:rsid w:val="00E543EE"/>
    <w:rsid w:val="00E544AE"/>
    <w:rsid w:val="00E551C9"/>
    <w:rsid w:val="00E553F3"/>
    <w:rsid w:val="00E56999"/>
    <w:rsid w:val="00E56CEC"/>
    <w:rsid w:val="00E57566"/>
    <w:rsid w:val="00E6189A"/>
    <w:rsid w:val="00E63AFB"/>
    <w:rsid w:val="00E65693"/>
    <w:rsid w:val="00E65E4B"/>
    <w:rsid w:val="00E67A19"/>
    <w:rsid w:val="00E67CDC"/>
    <w:rsid w:val="00E7005B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0FB"/>
    <w:rsid w:val="00E8634A"/>
    <w:rsid w:val="00E864C0"/>
    <w:rsid w:val="00E86A80"/>
    <w:rsid w:val="00E86C05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467C"/>
    <w:rsid w:val="00E9519F"/>
    <w:rsid w:val="00E95A75"/>
    <w:rsid w:val="00E9684B"/>
    <w:rsid w:val="00E96BE7"/>
    <w:rsid w:val="00E96F7B"/>
    <w:rsid w:val="00E97790"/>
    <w:rsid w:val="00E9785A"/>
    <w:rsid w:val="00E97AED"/>
    <w:rsid w:val="00E97E83"/>
    <w:rsid w:val="00EA0046"/>
    <w:rsid w:val="00EA00F9"/>
    <w:rsid w:val="00EA0E51"/>
    <w:rsid w:val="00EA1407"/>
    <w:rsid w:val="00EA1AB9"/>
    <w:rsid w:val="00EA23F1"/>
    <w:rsid w:val="00EA2F0E"/>
    <w:rsid w:val="00EA4DCA"/>
    <w:rsid w:val="00EA4F74"/>
    <w:rsid w:val="00EA4FF4"/>
    <w:rsid w:val="00EA51EB"/>
    <w:rsid w:val="00EA577D"/>
    <w:rsid w:val="00EA7F52"/>
    <w:rsid w:val="00EB0374"/>
    <w:rsid w:val="00EB210F"/>
    <w:rsid w:val="00EB46DB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09DC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5AA9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001D"/>
    <w:rsid w:val="00EE1860"/>
    <w:rsid w:val="00EE1E22"/>
    <w:rsid w:val="00EE3525"/>
    <w:rsid w:val="00EE3638"/>
    <w:rsid w:val="00EE3F11"/>
    <w:rsid w:val="00EE4245"/>
    <w:rsid w:val="00EE5699"/>
    <w:rsid w:val="00EE5979"/>
    <w:rsid w:val="00EE61D1"/>
    <w:rsid w:val="00EE6887"/>
    <w:rsid w:val="00EF00D2"/>
    <w:rsid w:val="00EF0929"/>
    <w:rsid w:val="00EF1272"/>
    <w:rsid w:val="00EF12DB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4BF"/>
    <w:rsid w:val="00F009F9"/>
    <w:rsid w:val="00F00E79"/>
    <w:rsid w:val="00F00E89"/>
    <w:rsid w:val="00F02493"/>
    <w:rsid w:val="00F02907"/>
    <w:rsid w:val="00F02E11"/>
    <w:rsid w:val="00F02EA2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52E5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5B0"/>
    <w:rsid w:val="00F30D35"/>
    <w:rsid w:val="00F311EC"/>
    <w:rsid w:val="00F3141A"/>
    <w:rsid w:val="00F31AAC"/>
    <w:rsid w:val="00F32D23"/>
    <w:rsid w:val="00F32F7E"/>
    <w:rsid w:val="00F330E3"/>
    <w:rsid w:val="00F33107"/>
    <w:rsid w:val="00F33912"/>
    <w:rsid w:val="00F35075"/>
    <w:rsid w:val="00F35472"/>
    <w:rsid w:val="00F35479"/>
    <w:rsid w:val="00F36E81"/>
    <w:rsid w:val="00F37CB2"/>
    <w:rsid w:val="00F40EA8"/>
    <w:rsid w:val="00F40F25"/>
    <w:rsid w:val="00F41A05"/>
    <w:rsid w:val="00F436E2"/>
    <w:rsid w:val="00F43A55"/>
    <w:rsid w:val="00F44A34"/>
    <w:rsid w:val="00F44CC0"/>
    <w:rsid w:val="00F44D43"/>
    <w:rsid w:val="00F45263"/>
    <w:rsid w:val="00F4677D"/>
    <w:rsid w:val="00F46844"/>
    <w:rsid w:val="00F4777D"/>
    <w:rsid w:val="00F51B2C"/>
    <w:rsid w:val="00F52A7A"/>
    <w:rsid w:val="00F52DA7"/>
    <w:rsid w:val="00F5335D"/>
    <w:rsid w:val="00F5463B"/>
    <w:rsid w:val="00F54BF9"/>
    <w:rsid w:val="00F55429"/>
    <w:rsid w:val="00F55AC5"/>
    <w:rsid w:val="00F55AF7"/>
    <w:rsid w:val="00F55D76"/>
    <w:rsid w:val="00F5604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225B"/>
    <w:rsid w:val="00F72E11"/>
    <w:rsid w:val="00F72ED4"/>
    <w:rsid w:val="00F74CBA"/>
    <w:rsid w:val="00F74EEA"/>
    <w:rsid w:val="00F7508B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2C0"/>
    <w:rsid w:val="00F82516"/>
    <w:rsid w:val="00F83666"/>
    <w:rsid w:val="00F836E4"/>
    <w:rsid w:val="00F83DA7"/>
    <w:rsid w:val="00F84195"/>
    <w:rsid w:val="00F85C85"/>
    <w:rsid w:val="00F85E25"/>
    <w:rsid w:val="00F86609"/>
    <w:rsid w:val="00F8660A"/>
    <w:rsid w:val="00F86AE8"/>
    <w:rsid w:val="00F9196D"/>
    <w:rsid w:val="00F92629"/>
    <w:rsid w:val="00F93985"/>
    <w:rsid w:val="00F9398F"/>
    <w:rsid w:val="00F93D10"/>
    <w:rsid w:val="00F93EF8"/>
    <w:rsid w:val="00F9497A"/>
    <w:rsid w:val="00F96DE2"/>
    <w:rsid w:val="00F975AE"/>
    <w:rsid w:val="00F97882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907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3D75"/>
    <w:rsid w:val="00FD4B45"/>
    <w:rsid w:val="00FD5882"/>
    <w:rsid w:val="00FD5C3E"/>
    <w:rsid w:val="00FD614A"/>
    <w:rsid w:val="00FD643D"/>
    <w:rsid w:val="00FD65C5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19E9"/>
    <w:rsid w:val="00FE31EE"/>
    <w:rsid w:val="00FE3753"/>
    <w:rsid w:val="00FE4303"/>
    <w:rsid w:val="00FE5602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  <w:style w:type="table" w:customStyle="1" w:styleId="29">
    <w:name w:val="Сетка таблицы2"/>
    <w:basedOn w:val="a1"/>
    <w:next w:val="af"/>
    <w:uiPriority w:val="59"/>
    <w:rsid w:val="00DD725F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EA1D5E-160B-46F9-98D0-5278D5914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4285</Words>
  <Characters>24431</Characters>
  <Application>Microsoft Office Word</Application>
  <DocSecurity>4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28659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2019-05-31T08:08:00Z</cp:lastPrinted>
  <dcterms:created xsi:type="dcterms:W3CDTF">2019-06-04T10:22:00Z</dcterms:created>
  <dcterms:modified xsi:type="dcterms:W3CDTF">2019-06-04T10:22:00Z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